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683CC" w14:textId="5925EBB2" w:rsidR="00120834" w:rsidRDefault="00120834" w:rsidP="00692F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834">
        <w:rPr>
          <w:rFonts w:ascii="Times New Roman" w:hAnsi="Times New Roman" w:cs="Times New Roman"/>
          <w:sz w:val="28"/>
          <w:szCs w:val="28"/>
        </w:rPr>
        <w:t xml:space="preserve">В результате ОКР </w:t>
      </w:r>
      <w:r w:rsidR="00692F78" w:rsidRPr="007827BF">
        <w:rPr>
          <w:rFonts w:ascii="Times New Roman" w:eastAsia="Times New Roman" w:hAnsi="Times New Roman" w:cs="Times New Roman"/>
          <w:sz w:val="28"/>
          <w:szCs w:val="28"/>
        </w:rPr>
        <w:t xml:space="preserve">«Разработка приборов защиты устройств СЦБ РЖД повышенной надежности» </w:t>
      </w:r>
      <w:r w:rsidR="00692F78">
        <w:rPr>
          <w:rFonts w:ascii="Times New Roman" w:eastAsia="Times New Roman" w:hAnsi="Times New Roman" w:cs="Times New Roman"/>
          <w:sz w:val="28"/>
          <w:szCs w:val="28"/>
        </w:rPr>
        <w:t>(</w:t>
      </w:r>
      <w:r w:rsidR="00692F78" w:rsidRPr="007827BF">
        <w:rPr>
          <w:rFonts w:ascii="Times New Roman" w:eastAsia="Times New Roman" w:hAnsi="Times New Roman" w:cs="Times New Roman"/>
          <w:sz w:val="28"/>
          <w:szCs w:val="28"/>
        </w:rPr>
        <w:t xml:space="preserve">шифр «Эволюция»)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20834">
        <w:rPr>
          <w:rFonts w:ascii="Times New Roman" w:hAnsi="Times New Roman" w:cs="Times New Roman"/>
          <w:sz w:val="28"/>
          <w:szCs w:val="28"/>
        </w:rPr>
        <w:t>азработ</w:t>
      </w:r>
      <w:r>
        <w:rPr>
          <w:rFonts w:ascii="Times New Roman" w:hAnsi="Times New Roman" w:cs="Times New Roman"/>
          <w:sz w:val="28"/>
          <w:szCs w:val="28"/>
        </w:rPr>
        <w:t xml:space="preserve">аны </w:t>
      </w:r>
      <w:r w:rsidRPr="00120834">
        <w:rPr>
          <w:rFonts w:ascii="Times New Roman" w:hAnsi="Times New Roman" w:cs="Times New Roman"/>
          <w:sz w:val="28"/>
          <w:szCs w:val="28"/>
        </w:rPr>
        <w:t>прибор</w:t>
      </w:r>
      <w:r w:rsidR="00351222">
        <w:rPr>
          <w:rFonts w:ascii="Times New Roman" w:hAnsi="Times New Roman" w:cs="Times New Roman"/>
          <w:sz w:val="28"/>
          <w:szCs w:val="28"/>
        </w:rPr>
        <w:t xml:space="preserve">ы </w:t>
      </w:r>
      <w:r w:rsidRPr="00120834">
        <w:rPr>
          <w:rFonts w:ascii="Times New Roman" w:hAnsi="Times New Roman" w:cs="Times New Roman"/>
          <w:sz w:val="28"/>
          <w:szCs w:val="28"/>
        </w:rPr>
        <w:t>защиты устройств СЦБ РЖД повышенной надежности</w:t>
      </w:r>
      <w:r>
        <w:rPr>
          <w:rFonts w:ascii="Times New Roman" w:hAnsi="Times New Roman" w:cs="Times New Roman"/>
          <w:sz w:val="28"/>
          <w:szCs w:val="28"/>
        </w:rPr>
        <w:t xml:space="preserve"> - модули защиты РКН-600-1 и РКН-900-1.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6"/>
        <w:gridCol w:w="3525"/>
      </w:tblGrid>
      <w:tr w:rsidR="00351222" w14:paraId="0C7A37ED" w14:textId="77777777" w:rsidTr="00692F78">
        <w:tc>
          <w:tcPr>
            <w:tcW w:w="4785" w:type="dxa"/>
          </w:tcPr>
          <w:p w14:paraId="10ED9DD9" w14:textId="7FDA39C3" w:rsidR="007F427D" w:rsidRDefault="007F427D" w:rsidP="001208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949D69" wp14:editId="715A6F59">
                  <wp:extent cx="3830266" cy="2872596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733" cy="289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6CD491B" w14:textId="1B51F981" w:rsidR="007F427D" w:rsidRDefault="007F427D" w:rsidP="001208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DD91F2" wp14:editId="25920917">
                  <wp:extent cx="2885421" cy="2164124"/>
                  <wp:effectExtent l="0" t="1587" r="9207" b="9208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90525" cy="216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7C7909" w14:textId="79D011E2" w:rsidR="007F427D" w:rsidRDefault="007F427D" w:rsidP="0012083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6549DE" w14:textId="07CC580B" w:rsidR="00351222" w:rsidRPr="00351222" w:rsidRDefault="00351222" w:rsidP="00351222">
      <w:pPr>
        <w:jc w:val="both"/>
        <w:rPr>
          <w:rFonts w:ascii="Times New Roman" w:hAnsi="Times New Roman" w:cs="Times New Roman"/>
          <w:sz w:val="28"/>
          <w:szCs w:val="28"/>
        </w:rPr>
      </w:pPr>
      <w:r w:rsidRPr="00351222">
        <w:rPr>
          <w:rFonts w:ascii="Times New Roman" w:hAnsi="Times New Roman" w:cs="Times New Roman"/>
          <w:sz w:val="28"/>
          <w:szCs w:val="28"/>
        </w:rPr>
        <w:t>Комплект основных компонентов модулей грозозащиты состоит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222">
        <w:rPr>
          <w:rFonts w:ascii="Times New Roman" w:hAnsi="Times New Roman" w:cs="Times New Roman"/>
          <w:sz w:val="28"/>
          <w:szCs w:val="28"/>
        </w:rPr>
        <w:t>газонаполненного разрядника с выводами особой формы (состава)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51222">
        <w:rPr>
          <w:rFonts w:ascii="Times New Roman" w:hAnsi="Times New Roman" w:cs="Times New Roman"/>
          <w:sz w:val="28"/>
          <w:szCs w:val="28"/>
        </w:rPr>
        <w:t xml:space="preserve">двух керамических сегментов корпуса. </w:t>
      </w:r>
    </w:p>
    <w:p w14:paraId="5FCF7960" w14:textId="63D504E3" w:rsidR="00351222" w:rsidRPr="00351222" w:rsidRDefault="00351222" w:rsidP="003512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51222">
        <w:rPr>
          <w:rFonts w:ascii="Times New Roman" w:hAnsi="Times New Roman" w:cs="Times New Roman"/>
          <w:sz w:val="28"/>
          <w:szCs w:val="28"/>
        </w:rPr>
        <w:t>одуль грозозащиты производится креплением разрядника в керамическом негорючем корпусе высокой теплопроводности. Последнее особенно важно для организации эффективного охлаждения помещенного внутрь керамического корпуса разрядника для сохранения стабильности его параметров и его целостности. Кроме того, корпус из вакуум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51222">
        <w:rPr>
          <w:rFonts w:ascii="Times New Roman" w:hAnsi="Times New Roman" w:cs="Times New Roman"/>
          <w:sz w:val="28"/>
          <w:szCs w:val="28"/>
        </w:rPr>
        <w:t>плотной корундовой керамики позволяет использовать модуль защиты вплоть до условий УХЛ1, так как не насыщается влагой, не подвержен воздействию ультрафиолета, стоек к экстремальным перепадам температур, к соленому туману, изморози, озону, плесневым грибам, песчаной и снежной пыли и т.д.</w:t>
      </w:r>
    </w:p>
    <w:p w14:paraId="35704CC4" w14:textId="1F5E8248" w:rsidR="00351222" w:rsidRPr="00351222" w:rsidRDefault="00351222" w:rsidP="00692F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1222">
        <w:rPr>
          <w:rFonts w:ascii="Times New Roman" w:hAnsi="Times New Roman" w:cs="Times New Roman"/>
          <w:sz w:val="28"/>
          <w:szCs w:val="28"/>
        </w:rPr>
        <w:t xml:space="preserve">Оба предлагаемых к выпуску прибора имеют превосходные технические характеристики по сравнению с производимыми аналогами.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51222">
        <w:rPr>
          <w:rFonts w:ascii="Times New Roman" w:hAnsi="Times New Roman" w:cs="Times New Roman"/>
          <w:sz w:val="28"/>
          <w:szCs w:val="28"/>
        </w:rPr>
        <w:t>налог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51222">
        <w:rPr>
          <w:rFonts w:ascii="Times New Roman" w:hAnsi="Times New Roman" w:cs="Times New Roman"/>
          <w:sz w:val="28"/>
          <w:szCs w:val="28"/>
        </w:rPr>
        <w:t xml:space="preserve"> имеют довольно низкие параметры грозозащиты. Так по грозовому импульсу это - ток в импульсе до 10 кА, длительность импульса 8/20 мкс, т.е. они способны защищать от импульса с энергией всего 0,24 Кл. Разработанные приборы, </w:t>
      </w:r>
      <w:r w:rsidRPr="00692F78">
        <w:rPr>
          <w:rFonts w:ascii="Times New Roman" w:hAnsi="Times New Roman" w:cs="Times New Roman"/>
          <w:b/>
          <w:bCs/>
          <w:sz w:val="28"/>
          <w:szCs w:val="28"/>
        </w:rPr>
        <w:t xml:space="preserve">имея </w:t>
      </w:r>
      <w:r w:rsidR="00692F78">
        <w:rPr>
          <w:rFonts w:ascii="Times New Roman" w:hAnsi="Times New Roman" w:cs="Times New Roman"/>
          <w:b/>
          <w:bCs/>
          <w:sz w:val="28"/>
          <w:szCs w:val="28"/>
        </w:rPr>
        <w:t xml:space="preserve">идентичные </w:t>
      </w:r>
      <w:r w:rsidRPr="00692F78">
        <w:rPr>
          <w:rFonts w:ascii="Times New Roman" w:hAnsi="Times New Roman" w:cs="Times New Roman"/>
          <w:b/>
          <w:bCs/>
          <w:sz w:val="28"/>
          <w:szCs w:val="28"/>
        </w:rPr>
        <w:t>габаритно-присоединительные размеры (!),</w:t>
      </w:r>
      <w:r w:rsidRPr="00351222">
        <w:rPr>
          <w:rFonts w:ascii="Times New Roman" w:hAnsi="Times New Roman" w:cs="Times New Roman"/>
          <w:sz w:val="28"/>
          <w:szCs w:val="28"/>
        </w:rPr>
        <w:t xml:space="preserve"> способны  осуществлять защиту от грозового импульса тока амплитудой до 30 кА и длительностью 10/350 мкс, т.е. могут защищать от импульса с энергией 10,8 Кл, что в 45 раз больше, чем существующие приборы РКН-600 и РКН-900. При этом ресурс новых приборов составляет не менее 10 импульсов </w:t>
      </w:r>
      <w:r w:rsidRPr="00351222">
        <w:rPr>
          <w:rFonts w:ascii="Times New Roman" w:hAnsi="Times New Roman" w:cs="Times New Roman"/>
          <w:sz w:val="28"/>
          <w:szCs w:val="28"/>
        </w:rPr>
        <w:lastRenderedPageBreak/>
        <w:t>воздействия с частотой повторения 1 импульс в минуту. Данные приборы применимы для защиты:</w:t>
      </w:r>
    </w:p>
    <w:p w14:paraId="303DBC78" w14:textId="77777777" w:rsidR="00351222" w:rsidRPr="00351222" w:rsidRDefault="00351222" w:rsidP="00692F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1222">
        <w:rPr>
          <w:rFonts w:ascii="Times New Roman" w:hAnsi="Times New Roman" w:cs="Times New Roman"/>
          <w:sz w:val="28"/>
          <w:szCs w:val="28"/>
        </w:rPr>
        <w:t>- воздушного ввода электропитания в здание или РШ;</w:t>
      </w:r>
    </w:p>
    <w:p w14:paraId="4B740316" w14:textId="77777777" w:rsidR="00351222" w:rsidRPr="00351222" w:rsidRDefault="00351222" w:rsidP="00692F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1222">
        <w:rPr>
          <w:rFonts w:ascii="Times New Roman" w:hAnsi="Times New Roman" w:cs="Times New Roman"/>
          <w:sz w:val="28"/>
          <w:szCs w:val="28"/>
        </w:rPr>
        <w:t>- мачты светофора;</w:t>
      </w:r>
    </w:p>
    <w:p w14:paraId="3CA74560" w14:textId="77777777" w:rsidR="00351222" w:rsidRPr="00351222" w:rsidRDefault="00351222" w:rsidP="00692F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1222">
        <w:rPr>
          <w:rFonts w:ascii="Times New Roman" w:hAnsi="Times New Roman" w:cs="Times New Roman"/>
          <w:sz w:val="28"/>
          <w:szCs w:val="28"/>
        </w:rPr>
        <w:t>- воздушного ввода линейных цепей;</w:t>
      </w:r>
    </w:p>
    <w:p w14:paraId="781D3A4E" w14:textId="77777777" w:rsidR="00351222" w:rsidRPr="00351222" w:rsidRDefault="00351222" w:rsidP="00692F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1222">
        <w:rPr>
          <w:rFonts w:ascii="Times New Roman" w:hAnsi="Times New Roman" w:cs="Times New Roman"/>
          <w:sz w:val="28"/>
          <w:szCs w:val="28"/>
        </w:rPr>
        <w:t>- входа на ПТ со стороны рельсов при автономной тяге;</w:t>
      </w:r>
    </w:p>
    <w:p w14:paraId="1452B8A7" w14:textId="77777777" w:rsidR="00351222" w:rsidRPr="00351222" w:rsidRDefault="00351222" w:rsidP="00692F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1222">
        <w:rPr>
          <w:rFonts w:ascii="Times New Roman" w:hAnsi="Times New Roman" w:cs="Times New Roman"/>
          <w:sz w:val="28"/>
          <w:szCs w:val="28"/>
        </w:rPr>
        <w:t>- входа на ДТ или ПТ со стороны рельсов при электротяге;</w:t>
      </w:r>
    </w:p>
    <w:p w14:paraId="44828AF3" w14:textId="77777777" w:rsidR="00351222" w:rsidRPr="00351222" w:rsidRDefault="00351222" w:rsidP="00692F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1222">
        <w:rPr>
          <w:rFonts w:ascii="Times New Roman" w:hAnsi="Times New Roman" w:cs="Times New Roman"/>
          <w:sz w:val="28"/>
          <w:szCs w:val="28"/>
        </w:rPr>
        <w:t>- кабельного ввода питания в здание (ВУ, ЩПВ, ЩПВУ, ВУФ);</w:t>
      </w:r>
    </w:p>
    <w:p w14:paraId="5F197387" w14:textId="77777777" w:rsidR="00351222" w:rsidRPr="00351222" w:rsidRDefault="00351222" w:rsidP="00692F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1222">
        <w:rPr>
          <w:rFonts w:ascii="Times New Roman" w:hAnsi="Times New Roman" w:cs="Times New Roman"/>
          <w:sz w:val="28"/>
          <w:szCs w:val="28"/>
        </w:rPr>
        <w:t>- кабельного ввода соединительных линий в здание или РШ и т.д.</w:t>
      </w:r>
    </w:p>
    <w:p w14:paraId="3EF19E84" w14:textId="77777777" w:rsidR="00692F78" w:rsidRDefault="00351222" w:rsidP="00351222">
      <w:pPr>
        <w:jc w:val="both"/>
        <w:rPr>
          <w:rFonts w:ascii="Times New Roman" w:hAnsi="Times New Roman" w:cs="Times New Roman"/>
          <w:sz w:val="28"/>
          <w:szCs w:val="28"/>
        </w:rPr>
      </w:pPr>
      <w:r w:rsidRPr="00351222">
        <w:rPr>
          <w:rFonts w:ascii="Times New Roman" w:hAnsi="Times New Roman" w:cs="Times New Roman"/>
          <w:sz w:val="28"/>
          <w:szCs w:val="28"/>
        </w:rPr>
        <w:t xml:space="preserve">В марте 2016 года проведены испытания модулей грозозащиты на стойкость к импульсному току 20 кА длительностью импульса тока 10/350 мкс. Модуль выдержал четырехкратное превышение энергетических воздействий - 20 импульсов тока (вместо десяти по ТТ) с периодом 30 секунд (вместо 60 секунд по ТТ).  Результаты испытаний положительные. Протокол испытаний прилагается. </w:t>
      </w:r>
    </w:p>
    <w:p w14:paraId="6E71E76B" w14:textId="31485500" w:rsidR="00351222" w:rsidRPr="00351222" w:rsidRDefault="00351222" w:rsidP="00351222">
      <w:pPr>
        <w:jc w:val="both"/>
        <w:rPr>
          <w:rFonts w:ascii="Times New Roman" w:hAnsi="Times New Roman" w:cs="Times New Roman"/>
          <w:sz w:val="28"/>
          <w:szCs w:val="28"/>
        </w:rPr>
      </w:pPr>
      <w:r w:rsidRPr="00351222">
        <w:rPr>
          <w:rFonts w:ascii="Times New Roman" w:hAnsi="Times New Roman" w:cs="Times New Roman"/>
          <w:sz w:val="28"/>
          <w:szCs w:val="28"/>
        </w:rPr>
        <w:t>По договоренности с компанией «TDK» (Германия) проведены дополнительные испытания на стойкость к более мощному импульсному току - 25 кА длительностью импульса тока 10/350 мкс. Результаты испытаний положительные.</w:t>
      </w:r>
    </w:p>
    <w:p w14:paraId="1D5EBCD3" w14:textId="74C8C825" w:rsidR="00351222" w:rsidRDefault="00351222" w:rsidP="00351222">
      <w:pPr>
        <w:jc w:val="both"/>
        <w:rPr>
          <w:rFonts w:ascii="Times New Roman" w:hAnsi="Times New Roman" w:cs="Times New Roman"/>
          <w:sz w:val="28"/>
          <w:szCs w:val="28"/>
        </w:rPr>
      </w:pPr>
      <w:r w:rsidRPr="00351222">
        <w:rPr>
          <w:rFonts w:ascii="Times New Roman" w:hAnsi="Times New Roman" w:cs="Times New Roman"/>
          <w:sz w:val="28"/>
          <w:szCs w:val="28"/>
        </w:rPr>
        <w:t xml:space="preserve">На данный момент подготовлено производство до 1300 модулей грозозащиты в месяц или до 15 тыс. </w:t>
      </w:r>
      <w:r>
        <w:rPr>
          <w:rFonts w:ascii="Times New Roman" w:hAnsi="Times New Roman" w:cs="Times New Roman"/>
          <w:sz w:val="28"/>
          <w:szCs w:val="28"/>
        </w:rPr>
        <w:t xml:space="preserve">модулей </w:t>
      </w:r>
      <w:r w:rsidRPr="00351222">
        <w:rPr>
          <w:rFonts w:ascii="Times New Roman" w:hAnsi="Times New Roman" w:cs="Times New Roman"/>
          <w:sz w:val="28"/>
          <w:szCs w:val="28"/>
        </w:rPr>
        <w:t xml:space="preserve">в год. </w:t>
      </w:r>
    </w:p>
    <w:p w14:paraId="56163B2B" w14:textId="77777777" w:rsidR="00F72F27" w:rsidRDefault="00F72F27" w:rsidP="00F72F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Методическим указаниям РЖД по применению устройств защиты от перенапряжений в устройствах ЖАТ №12013/ЦДИ от 31марта 2016г. применяются разрядники УЗП1-РУ1000</w:t>
      </w:r>
      <w:r w:rsidRPr="00922B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РКН-900 (или РКН-600).</w:t>
      </w:r>
    </w:p>
    <w:p w14:paraId="2DE8C746" w14:textId="786BF665" w:rsidR="00F72F27" w:rsidRDefault="00F72F27" w:rsidP="00F72F2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тип </w:t>
      </w:r>
      <w:r>
        <w:rPr>
          <w:rFonts w:ascii="Times New Roman" w:hAnsi="Times New Roman" w:cs="Times New Roman"/>
          <w:sz w:val="28"/>
          <w:szCs w:val="28"/>
        </w:rPr>
        <w:t xml:space="preserve">разрядников </w:t>
      </w:r>
      <w:r>
        <w:rPr>
          <w:rFonts w:ascii="Times New Roman" w:hAnsi="Times New Roman" w:cs="Times New Roman"/>
          <w:sz w:val="28"/>
          <w:szCs w:val="28"/>
        </w:rPr>
        <w:t xml:space="preserve">выпускает ООО «Сендаст», второй тип </w:t>
      </w:r>
      <w:r>
        <w:rPr>
          <w:rFonts w:ascii="Times New Roman" w:hAnsi="Times New Roman" w:cs="Times New Roman"/>
          <w:sz w:val="28"/>
          <w:szCs w:val="28"/>
        </w:rPr>
        <w:t xml:space="preserve">разрядников </w:t>
      </w:r>
      <w:r>
        <w:rPr>
          <w:rFonts w:ascii="Times New Roman" w:hAnsi="Times New Roman" w:cs="Times New Roman"/>
          <w:sz w:val="28"/>
          <w:szCs w:val="28"/>
        </w:rPr>
        <w:t>выпускает АО «Элтеза».</w:t>
      </w:r>
      <w:r w:rsidRPr="002638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659ED2FE" w14:textId="19115156" w:rsidR="00120834" w:rsidRDefault="00263828" w:rsidP="0026382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20C38">
        <w:rPr>
          <w:rFonts w:ascii="Times New Roman" w:hAnsi="Times New Roman" w:cs="Times New Roman"/>
          <w:b/>
          <w:bCs/>
          <w:sz w:val="28"/>
          <w:szCs w:val="28"/>
          <w:u w:val="single"/>
        </w:rPr>
        <w:t>Таблица сравнения разрядников, применяемых в устройствах ЖАТ</w:t>
      </w:r>
      <w:r w:rsidR="0012083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</w:t>
      </w:r>
    </w:p>
    <w:p w14:paraId="5B17ABD8" w14:textId="558D5F27" w:rsidR="004A22B1" w:rsidRPr="00320C38" w:rsidRDefault="00120834" w:rsidP="002638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 </w:t>
      </w:r>
      <w:r w:rsidR="00F72F2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разработанного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модуля РКН-900-1 </w:t>
      </w:r>
    </w:p>
    <w:tbl>
      <w:tblPr>
        <w:tblStyle w:val="a3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1842"/>
        <w:gridCol w:w="2127"/>
        <w:gridCol w:w="2322"/>
        <w:gridCol w:w="1647"/>
      </w:tblGrid>
      <w:tr w:rsidR="00DF0756" w:rsidRPr="00BF3FC4" w14:paraId="3AACD3C1" w14:textId="77777777" w:rsidTr="00120834">
        <w:tc>
          <w:tcPr>
            <w:tcW w:w="1844" w:type="dxa"/>
          </w:tcPr>
          <w:p w14:paraId="3628543D" w14:textId="77777777" w:rsidR="00CE732C" w:rsidRDefault="00CE732C" w:rsidP="00922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3468AC" w14:textId="77777777" w:rsidR="00922B18" w:rsidRPr="00BF3FC4" w:rsidRDefault="00922B18" w:rsidP="00320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FC4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1842" w:type="dxa"/>
          </w:tcPr>
          <w:p w14:paraId="29A07763" w14:textId="77777777" w:rsidR="00CE732C" w:rsidRDefault="00CE732C" w:rsidP="00922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10CFD5" w14:textId="77777777" w:rsidR="00922B18" w:rsidRDefault="00922B18" w:rsidP="00922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FC4">
              <w:rPr>
                <w:rFonts w:ascii="Times New Roman" w:hAnsi="Times New Roman" w:cs="Times New Roman"/>
                <w:b/>
                <w:sz w:val="24"/>
                <w:szCs w:val="24"/>
              </w:rPr>
              <w:t>УЗП1-РУ1000</w:t>
            </w:r>
          </w:p>
          <w:p w14:paraId="747017D0" w14:textId="77777777" w:rsidR="00F52F67" w:rsidRDefault="00F52F67" w:rsidP="00922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«Сендаст»</w:t>
            </w:r>
          </w:p>
          <w:p w14:paraId="7C01E110" w14:textId="44CFD6CC" w:rsidR="00120834" w:rsidRPr="00BF3FC4" w:rsidRDefault="00120834" w:rsidP="00922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6F2415FA" w14:textId="77777777" w:rsidR="00CE732C" w:rsidRDefault="00CE732C" w:rsidP="00922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30E5FD" w14:textId="77777777" w:rsidR="00922B18" w:rsidRDefault="00922B18" w:rsidP="00922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FC4">
              <w:rPr>
                <w:rFonts w:ascii="Times New Roman" w:hAnsi="Times New Roman" w:cs="Times New Roman"/>
                <w:b/>
                <w:sz w:val="24"/>
                <w:szCs w:val="24"/>
              </w:rPr>
              <w:t>РКН-900</w:t>
            </w:r>
          </w:p>
          <w:p w14:paraId="79F3D128" w14:textId="77777777" w:rsidR="00F52F67" w:rsidRPr="00BF3FC4" w:rsidRDefault="00F52F67" w:rsidP="00922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«Элтеза»</w:t>
            </w:r>
          </w:p>
        </w:tc>
        <w:tc>
          <w:tcPr>
            <w:tcW w:w="2322" w:type="dxa"/>
          </w:tcPr>
          <w:p w14:paraId="667F9F48" w14:textId="77777777" w:rsidR="00120834" w:rsidRDefault="00120834" w:rsidP="00CE732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19ABD8DB" w14:textId="49866B51" w:rsidR="00DF0756" w:rsidRPr="00120834" w:rsidRDefault="00120834" w:rsidP="00CE732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</w:t>
            </w:r>
            <w:r w:rsidR="00DF0756"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одуль </w:t>
            </w:r>
          </w:p>
          <w:p w14:paraId="6AD112E8" w14:textId="1CF34071" w:rsidR="00F52F67" w:rsidRPr="00120834" w:rsidRDefault="00922B18" w:rsidP="007B731F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РКН-900-1</w:t>
            </w:r>
          </w:p>
        </w:tc>
        <w:tc>
          <w:tcPr>
            <w:tcW w:w="1647" w:type="dxa"/>
          </w:tcPr>
          <w:p w14:paraId="5D9ACA20" w14:textId="77777777" w:rsidR="00120834" w:rsidRDefault="00120834" w:rsidP="00922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CF2D36" w14:textId="0B4E8040" w:rsidR="00DF0756" w:rsidRDefault="0051495F" w:rsidP="00922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Сравнение </w:t>
            </w:r>
            <w:r w:rsidR="00DF07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модуля </w:t>
            </w:r>
          </w:p>
          <w:p w14:paraId="34067637" w14:textId="77777777" w:rsidR="00752EBB" w:rsidRPr="007B731F" w:rsidRDefault="00752EBB" w:rsidP="00922B1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7B731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РКН-900-1 </w:t>
            </w:r>
          </w:p>
          <w:p w14:paraId="76F1F0B9" w14:textId="77777777" w:rsidR="00922B18" w:rsidRPr="00BF3FC4" w:rsidRDefault="0051495F" w:rsidP="00922B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аналогами</w:t>
            </w:r>
          </w:p>
        </w:tc>
      </w:tr>
      <w:tr w:rsidR="00263828" w:rsidRPr="00230607" w14:paraId="44C98AA8" w14:textId="77777777" w:rsidTr="00120834">
        <w:tc>
          <w:tcPr>
            <w:tcW w:w="9782" w:type="dxa"/>
            <w:gridSpan w:val="5"/>
          </w:tcPr>
          <w:p w14:paraId="13447858" w14:textId="77777777" w:rsidR="00263828" w:rsidRPr="00120834" w:rsidRDefault="00263828" w:rsidP="00D2535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n-US"/>
              </w:rPr>
              <w:t>Эксплуатационные характеристики</w:t>
            </w:r>
          </w:p>
        </w:tc>
      </w:tr>
      <w:tr w:rsidR="00DF0756" w:rsidRPr="00230607" w14:paraId="04E6A9AC" w14:textId="77777777" w:rsidTr="00120834">
        <w:tc>
          <w:tcPr>
            <w:tcW w:w="1844" w:type="dxa"/>
          </w:tcPr>
          <w:p w14:paraId="02D91BD6" w14:textId="77777777" w:rsidR="00044228" w:rsidRDefault="00044228" w:rsidP="000442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5E0D9B2F" w14:textId="77777777" w:rsidR="00D25359" w:rsidRDefault="00044228" w:rsidP="000442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Горючесть м</w:t>
            </w:r>
            <w:r w:rsidR="00D2535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атериал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D2535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корпуса</w:t>
            </w:r>
          </w:p>
        </w:tc>
        <w:tc>
          <w:tcPr>
            <w:tcW w:w="1842" w:type="dxa"/>
          </w:tcPr>
          <w:p w14:paraId="4B074DFE" w14:textId="77777777" w:rsidR="00D25359" w:rsidRDefault="00D25359" w:rsidP="00D25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7D3AD" w14:textId="77777777" w:rsidR="00D25359" w:rsidRDefault="00D25359" w:rsidP="00D25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Горючий пластик</w:t>
            </w:r>
          </w:p>
        </w:tc>
        <w:tc>
          <w:tcPr>
            <w:tcW w:w="2127" w:type="dxa"/>
          </w:tcPr>
          <w:p w14:paraId="48907BD9" w14:textId="77777777" w:rsidR="00D25359" w:rsidRDefault="00D25359" w:rsidP="00D25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C122A" w14:textId="77777777" w:rsidR="00D25359" w:rsidRDefault="00D25359" w:rsidP="00D25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Условно горючий термореактивный пластик</w:t>
            </w:r>
          </w:p>
        </w:tc>
        <w:tc>
          <w:tcPr>
            <w:tcW w:w="2322" w:type="dxa"/>
          </w:tcPr>
          <w:p w14:paraId="2081C966" w14:textId="77777777" w:rsidR="00D25359" w:rsidRPr="00120834" w:rsidRDefault="00D25359" w:rsidP="00D2535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2E18165D" w14:textId="306AA316" w:rsidR="00D25359" w:rsidRPr="00120834" w:rsidRDefault="00320C38" w:rsidP="00D2535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Вакуум-плотная</w:t>
            </w:r>
            <w:r w:rsidR="00D25359"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</w:p>
          <w:p w14:paraId="759E46C7" w14:textId="77777777" w:rsidR="00120834" w:rsidRPr="00120834" w:rsidRDefault="00522D2A" w:rsidP="00522D2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</w:t>
            </w:r>
            <w:r w:rsidR="00D25359"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ерамика</w:t>
            </w: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. </w:t>
            </w:r>
          </w:p>
          <w:p w14:paraId="6D1EAC20" w14:textId="632AA239" w:rsidR="00D25359" w:rsidRPr="00120834" w:rsidRDefault="00522D2A" w:rsidP="00522D2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Полное</w:t>
            </w:r>
            <w:r w:rsidR="002C6423"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отсутствие горючих компонентов</w:t>
            </w:r>
          </w:p>
        </w:tc>
        <w:tc>
          <w:tcPr>
            <w:tcW w:w="1647" w:type="dxa"/>
          </w:tcPr>
          <w:p w14:paraId="4CBE2642" w14:textId="77777777" w:rsidR="00523457" w:rsidRDefault="00523457" w:rsidP="00D25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E9BB4" w14:textId="6FAEFE5D" w:rsidR="00D25359" w:rsidRPr="00522D2A" w:rsidRDefault="00D25359" w:rsidP="00D253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D2A">
              <w:rPr>
                <w:rFonts w:ascii="Times New Roman" w:hAnsi="Times New Roman" w:cs="Times New Roman"/>
                <w:b/>
                <w:sz w:val="24"/>
                <w:szCs w:val="24"/>
              </w:rPr>
              <w:t>Превышает РКН-900</w:t>
            </w:r>
          </w:p>
          <w:p w14:paraId="5238072E" w14:textId="77777777" w:rsidR="00523457" w:rsidRDefault="00523457" w:rsidP="00D25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851CB" w14:textId="276121C2" w:rsidR="00D25359" w:rsidRPr="00DF0756" w:rsidRDefault="00DF0756" w:rsidP="00DF0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756">
              <w:rPr>
                <w:rFonts w:ascii="Times New Roman" w:hAnsi="Times New Roman" w:cs="Times New Roman"/>
                <w:b/>
                <w:sz w:val="24"/>
                <w:szCs w:val="24"/>
              </w:rPr>
              <w:t>Значительно п</w:t>
            </w:r>
            <w:r w:rsidR="00D25359" w:rsidRPr="00DF0756">
              <w:rPr>
                <w:rFonts w:ascii="Times New Roman" w:hAnsi="Times New Roman" w:cs="Times New Roman"/>
                <w:b/>
                <w:sz w:val="24"/>
                <w:szCs w:val="24"/>
              </w:rPr>
              <w:t>ревышает УЗП1-РУ1000</w:t>
            </w:r>
          </w:p>
        </w:tc>
      </w:tr>
      <w:tr w:rsidR="00DF0756" w:rsidRPr="00230607" w14:paraId="2F70E2D4" w14:textId="77777777" w:rsidTr="00120834">
        <w:tc>
          <w:tcPr>
            <w:tcW w:w="1844" w:type="dxa"/>
          </w:tcPr>
          <w:p w14:paraId="2007E58E" w14:textId="77777777" w:rsidR="003F2BF8" w:rsidRDefault="003F2BF8" w:rsidP="00D253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Расстояние между выводами (возможность дугового перекрытия </w:t>
            </w:r>
            <w:r w:rsidR="00403A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корпусу</w:t>
            </w:r>
            <w:r w:rsidR="00403A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842" w:type="dxa"/>
          </w:tcPr>
          <w:p w14:paraId="69FE49A8" w14:textId="77777777" w:rsidR="00523457" w:rsidRDefault="00523457" w:rsidP="00D25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CA066" w14:textId="77777777" w:rsidR="003F2BF8" w:rsidRDefault="003F2BF8" w:rsidP="00D25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мм</w:t>
            </w:r>
          </w:p>
        </w:tc>
        <w:tc>
          <w:tcPr>
            <w:tcW w:w="2127" w:type="dxa"/>
          </w:tcPr>
          <w:p w14:paraId="0B825840" w14:textId="77777777" w:rsidR="00523457" w:rsidRDefault="00523457" w:rsidP="00D25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05802" w14:textId="77777777" w:rsidR="003F2BF8" w:rsidRDefault="003F2BF8" w:rsidP="00D25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мм</w:t>
            </w:r>
          </w:p>
        </w:tc>
        <w:tc>
          <w:tcPr>
            <w:tcW w:w="2322" w:type="dxa"/>
          </w:tcPr>
          <w:p w14:paraId="30BD0684" w14:textId="77777777" w:rsidR="00523457" w:rsidRPr="00120834" w:rsidRDefault="00523457" w:rsidP="00D2535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5EAFBBDC" w14:textId="77777777" w:rsidR="003F2BF8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40 мм</w:t>
            </w:r>
          </w:p>
        </w:tc>
        <w:tc>
          <w:tcPr>
            <w:tcW w:w="1647" w:type="dxa"/>
          </w:tcPr>
          <w:p w14:paraId="16C6D2D2" w14:textId="77777777" w:rsidR="00523457" w:rsidRPr="00522D2A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D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Превышает РКН-900 </w:t>
            </w:r>
          </w:p>
          <w:p w14:paraId="64928B58" w14:textId="5458DF93" w:rsidR="00523457" w:rsidRPr="00522D2A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D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3,5 раза </w:t>
            </w:r>
          </w:p>
          <w:p w14:paraId="64F88CA1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7D847" w14:textId="7085EAE8" w:rsidR="003F2BF8" w:rsidRPr="00DF0756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756">
              <w:rPr>
                <w:rFonts w:ascii="Times New Roman" w:hAnsi="Times New Roman" w:cs="Times New Roman"/>
                <w:b/>
                <w:sz w:val="24"/>
                <w:szCs w:val="24"/>
              </w:rPr>
              <w:t>Превышает УЗП1-РУ1000 в 2,5 раза</w:t>
            </w:r>
          </w:p>
        </w:tc>
      </w:tr>
      <w:tr w:rsidR="00523457" w:rsidRPr="00230607" w14:paraId="44A2C5FF" w14:textId="77777777" w:rsidTr="00120834">
        <w:tc>
          <w:tcPr>
            <w:tcW w:w="1844" w:type="dxa"/>
          </w:tcPr>
          <w:p w14:paraId="18BA99FD" w14:textId="77777777" w:rsidR="00523457" w:rsidRDefault="00523457" w:rsidP="005234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Пожаро-опасность. (наличие выброса плазмы разряда за пределы корпуса прибора)</w:t>
            </w:r>
          </w:p>
        </w:tc>
        <w:tc>
          <w:tcPr>
            <w:tcW w:w="1842" w:type="dxa"/>
          </w:tcPr>
          <w:p w14:paraId="49B23083" w14:textId="2141BE89" w:rsidR="00523457" w:rsidRDefault="00523457" w:rsidP="00DF0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D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Пожароопасен</w:t>
            </w:r>
            <w:r w:rsidR="007B73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F0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Имеется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ыброс плазмы за пределы корпуса прибора</w:t>
            </w:r>
            <w:r w:rsidR="00DF0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27" w:type="dxa"/>
          </w:tcPr>
          <w:p w14:paraId="53FBF4DE" w14:textId="72375B78" w:rsidR="00523457" w:rsidRDefault="00523457" w:rsidP="00F52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Пожаробезопасен</w:t>
            </w:r>
            <w:r w:rsidR="007B73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Отсутствие выброс плазмы разряда за пределы корпуса прибора.</w:t>
            </w:r>
          </w:p>
        </w:tc>
        <w:tc>
          <w:tcPr>
            <w:tcW w:w="2322" w:type="dxa"/>
          </w:tcPr>
          <w:p w14:paraId="03EDDC57" w14:textId="77777777" w:rsidR="00523457" w:rsidRPr="00120834" w:rsidRDefault="00523457" w:rsidP="00F52F6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Пожаробезопасен.</w:t>
            </w: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  <w:t xml:space="preserve"> Отсутствие выброс плазмы разряда за пределы корпуса прибора.</w:t>
            </w:r>
          </w:p>
        </w:tc>
        <w:tc>
          <w:tcPr>
            <w:tcW w:w="1647" w:type="dxa"/>
          </w:tcPr>
          <w:p w14:paraId="572ABA77" w14:textId="77777777" w:rsidR="00523457" w:rsidRPr="00DF0756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403E4D" w14:textId="77777777" w:rsidR="00523457" w:rsidRPr="00DF0756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756">
              <w:rPr>
                <w:rFonts w:ascii="Times New Roman" w:hAnsi="Times New Roman" w:cs="Times New Roman"/>
                <w:b/>
                <w:sz w:val="24"/>
                <w:szCs w:val="24"/>
              </w:rPr>
              <w:t>Превышает УЗП1-РУ1000</w:t>
            </w:r>
          </w:p>
        </w:tc>
      </w:tr>
      <w:tr w:rsidR="00DF0756" w:rsidRPr="00230607" w14:paraId="63001679" w14:textId="77777777" w:rsidTr="00120834">
        <w:tc>
          <w:tcPr>
            <w:tcW w:w="1844" w:type="dxa"/>
          </w:tcPr>
          <w:p w14:paraId="3392A00E" w14:textId="77777777" w:rsidR="00523457" w:rsidRDefault="00523457" w:rsidP="005234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Исполнение по </w:t>
            </w:r>
            <w:r w:rsidRPr="002306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ГОСТ </w:t>
            </w:r>
          </w:p>
          <w:p w14:paraId="1B12F974" w14:textId="77777777" w:rsidR="00523457" w:rsidRPr="00230607" w:rsidRDefault="00523457" w:rsidP="005234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306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15150-69</w:t>
            </w:r>
          </w:p>
        </w:tc>
        <w:tc>
          <w:tcPr>
            <w:tcW w:w="1842" w:type="dxa"/>
          </w:tcPr>
          <w:p w14:paraId="41F88BBE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5BF21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УХЛ</w:t>
            </w:r>
            <w:r w:rsidR="00522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  <w:p w14:paraId="18523D4B" w14:textId="77777777" w:rsidR="00523457" w:rsidRPr="0023060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60613BB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FAA39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УХЛ</w:t>
            </w:r>
            <w:r w:rsidR="00522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9A23CE1" w14:textId="77777777" w:rsidR="00523457" w:rsidRPr="0023060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14:paraId="300633FE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79057036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УХЛ</w:t>
            </w:r>
            <w:r w:rsidR="00522D2A"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</w:t>
            </w:r>
          </w:p>
          <w:p w14:paraId="60AEB8C2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647" w:type="dxa"/>
          </w:tcPr>
          <w:p w14:paraId="29F2CF1B" w14:textId="77777777" w:rsidR="00523457" w:rsidRPr="00DF0756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756">
              <w:rPr>
                <w:rFonts w:ascii="Times New Roman" w:hAnsi="Times New Roman" w:cs="Times New Roman"/>
                <w:b/>
                <w:sz w:val="24"/>
                <w:szCs w:val="24"/>
              </w:rPr>
              <w:t>Превышает УЗП1-РУ1000</w:t>
            </w:r>
          </w:p>
        </w:tc>
      </w:tr>
      <w:tr w:rsidR="00523457" w:rsidRPr="00230607" w14:paraId="6AD1E3BE" w14:textId="77777777" w:rsidTr="00120834">
        <w:tc>
          <w:tcPr>
            <w:tcW w:w="1844" w:type="dxa"/>
          </w:tcPr>
          <w:p w14:paraId="156B0DBB" w14:textId="77777777" w:rsidR="00523457" w:rsidRDefault="00523457" w:rsidP="0052345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6FA7661" w14:textId="77777777" w:rsidR="00523457" w:rsidRPr="00230607" w:rsidRDefault="00523457" w:rsidP="0052345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Условия эксплуатации</w:t>
            </w:r>
          </w:p>
        </w:tc>
        <w:tc>
          <w:tcPr>
            <w:tcW w:w="1842" w:type="dxa"/>
          </w:tcPr>
          <w:p w14:paraId="119C50F7" w14:textId="77777777" w:rsidR="00523457" w:rsidRPr="00752EBB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эксплуатации в нерегулярно отапливаемых помещениях (объемах)</w:t>
            </w:r>
          </w:p>
        </w:tc>
        <w:tc>
          <w:tcPr>
            <w:tcW w:w="2127" w:type="dxa"/>
          </w:tcPr>
          <w:p w14:paraId="34DAD285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9CB1A66" w14:textId="77777777" w:rsidR="00523457" w:rsidRPr="00752EBB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эксплуатации на открытом воздухе</w:t>
            </w:r>
          </w:p>
        </w:tc>
        <w:tc>
          <w:tcPr>
            <w:tcW w:w="2322" w:type="dxa"/>
          </w:tcPr>
          <w:p w14:paraId="0FC08BFB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</w:pPr>
          </w:p>
          <w:p w14:paraId="68C6D640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  <w:t>Для эксплуатации на открытом воздухе</w:t>
            </w:r>
          </w:p>
        </w:tc>
        <w:tc>
          <w:tcPr>
            <w:tcW w:w="1647" w:type="dxa"/>
          </w:tcPr>
          <w:p w14:paraId="2F164CB0" w14:textId="77777777" w:rsidR="00523457" w:rsidRPr="00DF0756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88C3F3" w14:textId="77777777" w:rsidR="00523457" w:rsidRPr="00DF0756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756">
              <w:rPr>
                <w:rFonts w:ascii="Times New Roman" w:hAnsi="Times New Roman" w:cs="Times New Roman"/>
                <w:b/>
                <w:sz w:val="24"/>
                <w:szCs w:val="24"/>
              </w:rPr>
              <w:t>Превышает УЗП1-РУ1000</w:t>
            </w:r>
          </w:p>
        </w:tc>
      </w:tr>
      <w:tr w:rsidR="00523457" w:rsidRPr="00230607" w14:paraId="0D29CBEC" w14:textId="77777777" w:rsidTr="00120834">
        <w:tc>
          <w:tcPr>
            <w:tcW w:w="1844" w:type="dxa"/>
          </w:tcPr>
          <w:p w14:paraId="111ADF25" w14:textId="77777777" w:rsidR="00523457" w:rsidRPr="00230607" w:rsidRDefault="00523457" w:rsidP="0052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6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Температура окружающей 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752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</w:p>
        </w:tc>
        <w:tc>
          <w:tcPr>
            <w:tcW w:w="1842" w:type="dxa"/>
          </w:tcPr>
          <w:p w14:paraId="4EEF504E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88D36" w14:textId="77777777" w:rsidR="00523457" w:rsidRPr="0023060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607">
              <w:rPr>
                <w:rFonts w:ascii="Times New Roman" w:hAnsi="Times New Roman" w:cs="Times New Roman"/>
                <w:sz w:val="24"/>
                <w:szCs w:val="24"/>
              </w:rPr>
              <w:t>-10…+45</w:t>
            </w:r>
          </w:p>
        </w:tc>
        <w:tc>
          <w:tcPr>
            <w:tcW w:w="2127" w:type="dxa"/>
          </w:tcPr>
          <w:p w14:paraId="6D7E3864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64420" w14:textId="77777777" w:rsidR="00523457" w:rsidRPr="0023060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607">
              <w:rPr>
                <w:rFonts w:ascii="Times New Roman" w:hAnsi="Times New Roman" w:cs="Times New Roman"/>
                <w:sz w:val="24"/>
                <w:szCs w:val="24"/>
              </w:rPr>
              <w:t>-60…+60</w:t>
            </w:r>
          </w:p>
        </w:tc>
        <w:tc>
          <w:tcPr>
            <w:tcW w:w="2322" w:type="dxa"/>
          </w:tcPr>
          <w:p w14:paraId="08B03367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6AB0BD99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-60…+60</w:t>
            </w:r>
          </w:p>
        </w:tc>
        <w:tc>
          <w:tcPr>
            <w:tcW w:w="1647" w:type="dxa"/>
          </w:tcPr>
          <w:p w14:paraId="196685DA" w14:textId="77777777" w:rsidR="00523457" w:rsidRPr="003B24FA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4FA">
              <w:rPr>
                <w:rFonts w:ascii="Times New Roman" w:hAnsi="Times New Roman" w:cs="Times New Roman"/>
                <w:b/>
                <w:sz w:val="24"/>
                <w:szCs w:val="24"/>
              </w:rPr>
              <w:t>Превышает УЗП1-РУ1000</w:t>
            </w:r>
          </w:p>
        </w:tc>
      </w:tr>
      <w:tr w:rsidR="00523457" w:rsidRPr="00230607" w14:paraId="43DB5AE4" w14:textId="77777777" w:rsidTr="00120834">
        <w:tc>
          <w:tcPr>
            <w:tcW w:w="1844" w:type="dxa"/>
          </w:tcPr>
          <w:p w14:paraId="1780DA67" w14:textId="77777777" w:rsidR="00523457" w:rsidRPr="00230607" w:rsidRDefault="00523457" w:rsidP="0052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6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Относительная влажность воздуха</w:t>
            </w:r>
          </w:p>
        </w:tc>
        <w:tc>
          <w:tcPr>
            <w:tcW w:w="1842" w:type="dxa"/>
          </w:tcPr>
          <w:p w14:paraId="454767B3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22667" w14:textId="77777777" w:rsidR="00523457" w:rsidRPr="0023060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607">
              <w:rPr>
                <w:rFonts w:ascii="Times New Roman" w:hAnsi="Times New Roman" w:cs="Times New Roman"/>
                <w:sz w:val="24"/>
                <w:szCs w:val="24"/>
              </w:rPr>
              <w:t>98 % при 25</w:t>
            </w:r>
            <w:r w:rsidRPr="00230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2306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7" w:type="dxa"/>
          </w:tcPr>
          <w:p w14:paraId="5368183B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66EF7" w14:textId="77777777" w:rsidR="00523457" w:rsidRPr="0023060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607">
              <w:rPr>
                <w:rFonts w:ascii="Times New Roman" w:hAnsi="Times New Roman" w:cs="Times New Roman"/>
                <w:sz w:val="24"/>
                <w:szCs w:val="24"/>
              </w:rPr>
              <w:t>100 % при 25</w:t>
            </w:r>
            <w:r w:rsidRPr="00230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2306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22" w:type="dxa"/>
          </w:tcPr>
          <w:p w14:paraId="698BEA45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37A75287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100 % при 25</w:t>
            </w: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vertAlign w:val="superscript"/>
              </w:rPr>
              <w:t>о</w:t>
            </w: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</w:t>
            </w:r>
          </w:p>
        </w:tc>
        <w:tc>
          <w:tcPr>
            <w:tcW w:w="1647" w:type="dxa"/>
          </w:tcPr>
          <w:p w14:paraId="2915C961" w14:textId="77777777" w:rsidR="00523457" w:rsidRPr="003B24FA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4FA">
              <w:rPr>
                <w:rFonts w:ascii="Times New Roman" w:hAnsi="Times New Roman" w:cs="Times New Roman"/>
                <w:b/>
                <w:sz w:val="24"/>
                <w:szCs w:val="24"/>
              </w:rPr>
              <w:t>Превышает УЗП1-РУ1000</w:t>
            </w:r>
          </w:p>
        </w:tc>
      </w:tr>
      <w:tr w:rsidR="00523457" w:rsidRPr="00230607" w14:paraId="43470095" w14:textId="77777777" w:rsidTr="00120834">
        <w:tc>
          <w:tcPr>
            <w:tcW w:w="1844" w:type="dxa"/>
          </w:tcPr>
          <w:p w14:paraId="513AAFB3" w14:textId="77777777" w:rsidR="00523457" w:rsidRPr="00230607" w:rsidRDefault="00523457" w:rsidP="0052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6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Воздействие инея и росы</w:t>
            </w:r>
          </w:p>
        </w:tc>
        <w:tc>
          <w:tcPr>
            <w:tcW w:w="1842" w:type="dxa"/>
          </w:tcPr>
          <w:p w14:paraId="53733BD2" w14:textId="77777777" w:rsidR="00523457" w:rsidRPr="00522D2A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22D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Не </w:t>
            </w:r>
          </w:p>
          <w:p w14:paraId="06CAC04F" w14:textId="77777777" w:rsidR="00523457" w:rsidRPr="0023060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D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допускается</w:t>
            </w:r>
          </w:p>
        </w:tc>
        <w:tc>
          <w:tcPr>
            <w:tcW w:w="2127" w:type="dxa"/>
          </w:tcPr>
          <w:p w14:paraId="2B404216" w14:textId="77777777" w:rsidR="00523457" w:rsidRPr="0023060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607">
              <w:rPr>
                <w:rFonts w:ascii="Times New Roman" w:hAnsi="Times New Roman" w:cs="Times New Roman"/>
                <w:sz w:val="24"/>
                <w:szCs w:val="24"/>
              </w:rPr>
              <w:t>Допускается</w:t>
            </w:r>
          </w:p>
        </w:tc>
        <w:tc>
          <w:tcPr>
            <w:tcW w:w="2322" w:type="dxa"/>
          </w:tcPr>
          <w:p w14:paraId="5B33FFFC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Допускается</w:t>
            </w:r>
          </w:p>
        </w:tc>
        <w:tc>
          <w:tcPr>
            <w:tcW w:w="1647" w:type="dxa"/>
          </w:tcPr>
          <w:p w14:paraId="74F05703" w14:textId="77777777" w:rsidR="00523457" w:rsidRPr="003B24FA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4FA">
              <w:rPr>
                <w:rFonts w:ascii="Times New Roman" w:hAnsi="Times New Roman" w:cs="Times New Roman"/>
                <w:b/>
                <w:sz w:val="24"/>
                <w:szCs w:val="24"/>
              </w:rPr>
              <w:t>Превышает УЗП1-РУ1000</w:t>
            </w:r>
          </w:p>
        </w:tc>
      </w:tr>
      <w:tr w:rsidR="00523457" w:rsidRPr="00230607" w14:paraId="764178A0" w14:textId="77777777" w:rsidTr="00120834">
        <w:tc>
          <w:tcPr>
            <w:tcW w:w="1844" w:type="dxa"/>
          </w:tcPr>
          <w:p w14:paraId="15EE1C96" w14:textId="77777777" w:rsidR="00523457" w:rsidRPr="00230607" w:rsidRDefault="00523457" w:rsidP="00523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6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Воздействие вибрационных нагрузок в диапазоне частот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2306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100 Гц с амплитудой ускорения </w:t>
            </w:r>
          </w:p>
        </w:tc>
        <w:tc>
          <w:tcPr>
            <w:tcW w:w="1842" w:type="dxa"/>
          </w:tcPr>
          <w:p w14:paraId="6ACB72C4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19FEC5F6" w14:textId="77777777" w:rsidR="00523457" w:rsidRPr="00752EBB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 5 м/с2</w:t>
            </w:r>
          </w:p>
        </w:tc>
        <w:tc>
          <w:tcPr>
            <w:tcW w:w="2127" w:type="dxa"/>
          </w:tcPr>
          <w:p w14:paraId="5DFD327A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5586506E" w14:textId="77777777" w:rsidR="00523457" w:rsidRPr="00752EBB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 20 м/с2</w:t>
            </w:r>
          </w:p>
        </w:tc>
        <w:tc>
          <w:tcPr>
            <w:tcW w:w="2322" w:type="dxa"/>
          </w:tcPr>
          <w:p w14:paraId="1CC86B33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</w:pPr>
          </w:p>
          <w:p w14:paraId="4FC531D5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  <w:t>До 20 м/с2</w:t>
            </w:r>
          </w:p>
        </w:tc>
        <w:tc>
          <w:tcPr>
            <w:tcW w:w="1647" w:type="dxa"/>
          </w:tcPr>
          <w:p w14:paraId="5B159BF5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CFC50" w14:textId="77777777" w:rsidR="007B731F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4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Превышает УЗП1-РУ1000 </w:t>
            </w:r>
          </w:p>
          <w:p w14:paraId="670CEF33" w14:textId="114F383B" w:rsidR="00523457" w:rsidRPr="003B24FA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4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="007B731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B24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раза</w:t>
            </w:r>
          </w:p>
        </w:tc>
      </w:tr>
      <w:tr w:rsidR="00263828" w:rsidRPr="00BF3FC4" w14:paraId="2B72948A" w14:textId="77777777" w:rsidTr="00120834">
        <w:tc>
          <w:tcPr>
            <w:tcW w:w="9782" w:type="dxa"/>
            <w:gridSpan w:val="5"/>
          </w:tcPr>
          <w:p w14:paraId="48BD910E" w14:textId="77777777" w:rsidR="00263828" w:rsidRPr="00120834" w:rsidRDefault="00263828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Технические характеристики. Характеристики надежности.</w:t>
            </w:r>
          </w:p>
        </w:tc>
      </w:tr>
      <w:tr w:rsidR="00523457" w:rsidRPr="00BF3FC4" w14:paraId="27860D7E" w14:textId="77777777" w:rsidTr="00120834">
        <w:tc>
          <w:tcPr>
            <w:tcW w:w="1844" w:type="dxa"/>
          </w:tcPr>
          <w:p w14:paraId="65B92C6D" w14:textId="77777777" w:rsidR="00523457" w:rsidRPr="00BF3FC4" w:rsidRDefault="00523457" w:rsidP="00523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Статическое напряжение пробоя при приемке и поставке</w:t>
            </w:r>
          </w:p>
        </w:tc>
        <w:tc>
          <w:tcPr>
            <w:tcW w:w="1842" w:type="dxa"/>
          </w:tcPr>
          <w:p w14:paraId="0BEA3794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данных.</w:t>
            </w:r>
          </w:p>
          <w:p w14:paraId="3362E469" w14:textId="77777777" w:rsidR="00523457" w:rsidRDefault="00403ACC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r w:rsidR="00523457">
              <w:rPr>
                <w:rFonts w:ascii="Times New Roman" w:hAnsi="Times New Roman" w:cs="Times New Roman"/>
                <w:sz w:val="24"/>
                <w:szCs w:val="24"/>
              </w:rPr>
              <w:t>технических характеристиках приведено: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23457">
              <w:rPr>
                <w:rFonts w:ascii="Times New Roman" w:hAnsi="Times New Roman" w:cs="Times New Roman"/>
                <w:sz w:val="24"/>
                <w:szCs w:val="24"/>
              </w:rPr>
              <w:t xml:space="preserve">робивное напряжение </w:t>
            </w:r>
          </w:p>
          <w:p w14:paraId="73E15A19" w14:textId="77777777" w:rsidR="00523457" w:rsidRPr="00BF3FC4" w:rsidRDefault="00523457" w:rsidP="00522D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 вольт переменного тока»</w:t>
            </w:r>
            <w:r w:rsidR="00403ACC">
              <w:rPr>
                <w:rFonts w:ascii="Times New Roman" w:hAnsi="Times New Roman" w:cs="Times New Roman"/>
                <w:sz w:val="24"/>
                <w:szCs w:val="24"/>
              </w:rPr>
              <w:t>?)</w:t>
            </w:r>
          </w:p>
        </w:tc>
        <w:tc>
          <w:tcPr>
            <w:tcW w:w="2127" w:type="dxa"/>
          </w:tcPr>
          <w:p w14:paraId="274A55A3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41F0F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850…1150</w:t>
            </w:r>
          </w:p>
          <w:p w14:paraId="23E88247" w14:textId="77777777" w:rsidR="00523457" w:rsidRPr="00BF3FC4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вольт</w:t>
            </w:r>
          </w:p>
        </w:tc>
        <w:tc>
          <w:tcPr>
            <w:tcW w:w="2322" w:type="dxa"/>
          </w:tcPr>
          <w:p w14:paraId="29DAB2FD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46115B8B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800…1100</w:t>
            </w:r>
          </w:p>
          <w:p w14:paraId="22F1AFDA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вольт</w:t>
            </w:r>
          </w:p>
        </w:tc>
        <w:tc>
          <w:tcPr>
            <w:tcW w:w="1647" w:type="dxa"/>
          </w:tcPr>
          <w:p w14:paraId="2CF3F532" w14:textId="354107E0" w:rsidR="00523457" w:rsidRPr="00522D2A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D2A">
              <w:rPr>
                <w:rFonts w:ascii="Times New Roman" w:hAnsi="Times New Roman" w:cs="Times New Roman"/>
                <w:b/>
                <w:sz w:val="24"/>
                <w:szCs w:val="24"/>
              </w:rPr>
              <w:t>Превышает РКН-</w:t>
            </w:r>
            <w:r w:rsidR="007B731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22D2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  <w:p w14:paraId="26123F14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AB9C9" w14:textId="77777777" w:rsidR="00523457" w:rsidRPr="0051495F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95F">
              <w:rPr>
                <w:rFonts w:ascii="Times New Roman" w:hAnsi="Times New Roman" w:cs="Times New Roman"/>
                <w:sz w:val="24"/>
                <w:szCs w:val="24"/>
              </w:rPr>
              <w:t>УЗП1-РУ1000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нет данных</w:t>
            </w:r>
          </w:p>
        </w:tc>
      </w:tr>
      <w:tr w:rsidR="00523457" w:rsidRPr="00BF3FC4" w14:paraId="0876D56A" w14:textId="77777777" w:rsidTr="00120834">
        <w:tc>
          <w:tcPr>
            <w:tcW w:w="1844" w:type="dxa"/>
          </w:tcPr>
          <w:p w14:paraId="5CC05A76" w14:textId="77777777" w:rsidR="00523457" w:rsidRPr="00BF3FC4" w:rsidRDefault="00523457" w:rsidP="00523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Статическое напряжение пробоя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F3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после наработки</w:t>
            </w:r>
          </w:p>
        </w:tc>
        <w:tc>
          <w:tcPr>
            <w:tcW w:w="1842" w:type="dxa"/>
          </w:tcPr>
          <w:p w14:paraId="5A5B49D7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CA94C" w14:textId="77777777" w:rsidR="00523457" w:rsidRPr="00BF3FC4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2127" w:type="dxa"/>
          </w:tcPr>
          <w:p w14:paraId="7B67D3E6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9122B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650…1250</w:t>
            </w:r>
          </w:p>
          <w:p w14:paraId="7D7ADFF2" w14:textId="77777777" w:rsidR="00523457" w:rsidRPr="00BF3FC4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вольт</w:t>
            </w:r>
          </w:p>
        </w:tc>
        <w:tc>
          <w:tcPr>
            <w:tcW w:w="2322" w:type="dxa"/>
          </w:tcPr>
          <w:p w14:paraId="6DEE4F6E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6A6A2D5D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650…1250</w:t>
            </w:r>
          </w:p>
          <w:p w14:paraId="065B331D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вольт</w:t>
            </w:r>
          </w:p>
        </w:tc>
        <w:tc>
          <w:tcPr>
            <w:tcW w:w="1647" w:type="dxa"/>
          </w:tcPr>
          <w:p w14:paraId="73C48958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5DC72" w14:textId="77777777" w:rsidR="00523457" w:rsidRPr="00BF3FC4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95F">
              <w:rPr>
                <w:rFonts w:ascii="Times New Roman" w:hAnsi="Times New Roman" w:cs="Times New Roman"/>
                <w:sz w:val="24"/>
                <w:szCs w:val="24"/>
              </w:rPr>
              <w:t>УЗП1-РУ1000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нет данных</w:t>
            </w:r>
          </w:p>
        </w:tc>
      </w:tr>
      <w:tr w:rsidR="00523457" w:rsidRPr="00BF3FC4" w14:paraId="5D5857B7" w14:textId="77777777" w:rsidTr="00120834">
        <w:tc>
          <w:tcPr>
            <w:tcW w:w="1844" w:type="dxa"/>
          </w:tcPr>
          <w:p w14:paraId="51E5E85F" w14:textId="77777777" w:rsidR="00523457" w:rsidRPr="00BF3FC4" w:rsidRDefault="00523457" w:rsidP="00523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Динамическое напряжение пробоя при скорости нарастания напряжения (1000±200) В/мкс</w:t>
            </w:r>
          </w:p>
        </w:tc>
        <w:tc>
          <w:tcPr>
            <w:tcW w:w="1842" w:type="dxa"/>
          </w:tcPr>
          <w:p w14:paraId="7C106C6F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CDC0E" w14:textId="77777777" w:rsidR="00523457" w:rsidRPr="00BF3FC4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2127" w:type="dxa"/>
          </w:tcPr>
          <w:p w14:paraId="7732D721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40937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2000 </w:t>
            </w:r>
          </w:p>
          <w:p w14:paraId="2292897B" w14:textId="77777777" w:rsidR="00523457" w:rsidRPr="00BF3FC4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вольт</w:t>
            </w:r>
          </w:p>
        </w:tc>
        <w:tc>
          <w:tcPr>
            <w:tcW w:w="2322" w:type="dxa"/>
          </w:tcPr>
          <w:p w14:paraId="6AB0E8F5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14:paraId="1FE5DE77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2000 </w:t>
            </w:r>
          </w:p>
          <w:p w14:paraId="50943E71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вольт</w:t>
            </w:r>
          </w:p>
        </w:tc>
        <w:tc>
          <w:tcPr>
            <w:tcW w:w="1647" w:type="dxa"/>
          </w:tcPr>
          <w:p w14:paraId="622C4C44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6B706" w14:textId="77777777" w:rsidR="00523457" w:rsidRPr="00BF3FC4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95F">
              <w:rPr>
                <w:rFonts w:ascii="Times New Roman" w:hAnsi="Times New Roman" w:cs="Times New Roman"/>
                <w:sz w:val="24"/>
                <w:szCs w:val="24"/>
              </w:rPr>
              <w:t>УЗП1-РУ1000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нет данных</w:t>
            </w:r>
          </w:p>
        </w:tc>
      </w:tr>
      <w:tr w:rsidR="00523457" w:rsidRPr="00230607" w14:paraId="493C1E78" w14:textId="77777777" w:rsidTr="00120834">
        <w:tc>
          <w:tcPr>
            <w:tcW w:w="1844" w:type="dxa"/>
          </w:tcPr>
          <w:p w14:paraId="2129EEF5" w14:textId="77777777" w:rsidR="00523457" w:rsidRPr="00230607" w:rsidRDefault="00523457" w:rsidP="0052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Пропускная способность на переменном токе</w:t>
            </w:r>
          </w:p>
        </w:tc>
        <w:tc>
          <w:tcPr>
            <w:tcW w:w="1842" w:type="dxa"/>
          </w:tcPr>
          <w:p w14:paraId="60C100EC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D485B" w14:textId="77777777" w:rsidR="00523457" w:rsidRPr="00BF3FC4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2127" w:type="dxa"/>
          </w:tcPr>
          <w:p w14:paraId="1ADDB71C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52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10 пачек импульсов переменного тока с частотой 50 Гц, длительностью пачки 1 с и частотой повторения не более 0,33 пачки/мин., </w:t>
            </w:r>
          </w:p>
          <w:p w14:paraId="430956E4" w14:textId="1AEDC414" w:rsidR="00FE408B" w:rsidRPr="00752EBB" w:rsidRDefault="00523457" w:rsidP="007B7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 амплитуде импульсов</w:t>
            </w:r>
            <w:r w:rsidRPr="00752EBB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752E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52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</w:p>
        </w:tc>
        <w:tc>
          <w:tcPr>
            <w:tcW w:w="2322" w:type="dxa"/>
          </w:tcPr>
          <w:p w14:paraId="5857455D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10 пачек импульсов переменного тока с частотой 50 Гц, длительностью пачки 1 с и частотой повторения не более  0,33 пачки/мин</w:t>
            </w: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  <w:t xml:space="preserve">., </w:t>
            </w:r>
          </w:p>
          <w:p w14:paraId="270CE724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  <w:t>при амплитуде импульсов</w:t>
            </w:r>
            <w:r w:rsidRPr="00120834">
              <w:rPr>
                <w:rStyle w:val="apple-converted-space"/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  <w:t> </w:t>
            </w: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br/>
            </w: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u w:val="single"/>
                <w:shd w:val="clear" w:color="auto" w:fill="FFFFFF"/>
              </w:rPr>
              <w:t>50 А</w:t>
            </w:r>
          </w:p>
        </w:tc>
        <w:tc>
          <w:tcPr>
            <w:tcW w:w="1647" w:type="dxa"/>
          </w:tcPr>
          <w:p w14:paraId="350C0833" w14:textId="67334E80" w:rsidR="00523457" w:rsidRPr="00522D2A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D2A">
              <w:rPr>
                <w:rFonts w:ascii="Times New Roman" w:hAnsi="Times New Roman" w:cs="Times New Roman"/>
                <w:b/>
                <w:sz w:val="24"/>
                <w:szCs w:val="24"/>
              </w:rPr>
              <w:t>Превышает РКН-</w:t>
            </w:r>
            <w:r w:rsidR="007B731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22D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</w:t>
            </w:r>
          </w:p>
          <w:p w14:paraId="29A3683E" w14:textId="5C91C4AF" w:rsidR="00523457" w:rsidRPr="00522D2A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D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="007B731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22D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</w:t>
            </w:r>
          </w:p>
          <w:p w14:paraId="7CE2D295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5A9F2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95F">
              <w:rPr>
                <w:rFonts w:ascii="Times New Roman" w:hAnsi="Times New Roman" w:cs="Times New Roman"/>
                <w:sz w:val="24"/>
                <w:szCs w:val="24"/>
              </w:rPr>
              <w:t>УЗП1-РУ1000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нет данных</w:t>
            </w:r>
          </w:p>
          <w:p w14:paraId="684580A7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57B68" w14:textId="77777777" w:rsidR="00523457" w:rsidRPr="0023060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457" w:rsidRPr="00230607" w14:paraId="1781B309" w14:textId="77777777" w:rsidTr="00120834">
        <w:tc>
          <w:tcPr>
            <w:tcW w:w="1844" w:type="dxa"/>
          </w:tcPr>
          <w:p w14:paraId="2269CBB2" w14:textId="77777777" w:rsidR="00523457" w:rsidRPr="00230607" w:rsidRDefault="00523457" w:rsidP="0052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Пропускная способность при импульсном воздействии</w:t>
            </w:r>
            <w:r w:rsidR="00FE40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14:paraId="4FB826EF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Один</w:t>
            </w: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импульс тока амплитудой </w:t>
            </w:r>
          </w:p>
          <w:p w14:paraId="66BA6C4C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  длительностью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35</w:t>
            </w: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0 мкс </w:t>
            </w:r>
          </w:p>
          <w:p w14:paraId="18D998C5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</w:t>
            </w: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EC68C63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один</w:t>
            </w: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импульс тока амплитудой </w:t>
            </w:r>
          </w:p>
          <w:p w14:paraId="5204B577" w14:textId="77777777" w:rsidR="00523457" w:rsidRPr="00922B18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 длительностью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мкс</w:t>
            </w:r>
          </w:p>
        </w:tc>
        <w:tc>
          <w:tcPr>
            <w:tcW w:w="2127" w:type="dxa"/>
          </w:tcPr>
          <w:p w14:paraId="19B267AE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10 импульсов тока амплитудой </w:t>
            </w:r>
          </w:p>
          <w:p w14:paraId="6C4042B1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 длительностью 8/20 мкс и частотой повторения </w:t>
            </w:r>
          </w:p>
          <w:p w14:paraId="784B8140" w14:textId="77777777" w:rsidR="00523457" w:rsidRPr="00922B18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B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0,33 имп./мин.</w:t>
            </w:r>
          </w:p>
        </w:tc>
        <w:tc>
          <w:tcPr>
            <w:tcW w:w="2322" w:type="dxa"/>
          </w:tcPr>
          <w:p w14:paraId="03AA6552" w14:textId="77777777" w:rsidR="00523457" w:rsidRPr="00120834" w:rsidRDefault="00F52F6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u w:val="single"/>
                <w:shd w:val="clear" w:color="auto" w:fill="FFFFFF"/>
              </w:rPr>
              <w:t>2</w:t>
            </w:r>
            <w:r w:rsidR="00523457"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u w:val="single"/>
                <w:shd w:val="clear" w:color="auto" w:fill="FFFFFF"/>
              </w:rPr>
              <w:t>0</w:t>
            </w:r>
            <w:r w:rsidR="00523457"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  <w:t xml:space="preserve"> импульсов тока амплитудой </w:t>
            </w:r>
          </w:p>
          <w:p w14:paraId="3AFDB203" w14:textId="77777777" w:rsidR="00523457" w:rsidRPr="00120834" w:rsidRDefault="00F52F6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u w:val="single"/>
                <w:shd w:val="clear" w:color="auto" w:fill="FFFFFF"/>
              </w:rPr>
              <w:t>2</w:t>
            </w:r>
            <w:r w:rsidR="00523457"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u w:val="single"/>
                <w:shd w:val="clear" w:color="auto" w:fill="FFFFFF"/>
              </w:rPr>
              <w:t>0 кА</w:t>
            </w:r>
            <w:r w:rsidR="00523457"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  <w:t xml:space="preserve"> длительностью </w:t>
            </w:r>
            <w:r w:rsidR="00523457"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u w:val="single"/>
                <w:shd w:val="clear" w:color="auto" w:fill="FFFFFF"/>
              </w:rPr>
              <w:t>10/350</w:t>
            </w:r>
            <w:r w:rsidR="00523457"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shd w:val="clear" w:color="auto" w:fill="FFFFFF"/>
              </w:rPr>
              <w:t xml:space="preserve"> мкс и частотой повторения </w:t>
            </w:r>
          </w:p>
          <w:p w14:paraId="31A2F1E9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u w:val="single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u w:val="single"/>
                <w:shd w:val="clear" w:color="auto" w:fill="FFFFFF"/>
              </w:rPr>
              <w:t>1 имп./мин.</w:t>
            </w:r>
            <w:r w:rsidRPr="00120834">
              <w:rPr>
                <w:rStyle w:val="apple-converted-space"/>
                <w:rFonts w:ascii="Times New Roman" w:hAnsi="Times New Roman" w:cs="Times New Roman"/>
                <w:b/>
                <w:color w:val="00B050"/>
                <w:sz w:val="24"/>
                <w:szCs w:val="24"/>
                <w:u w:val="single"/>
                <w:shd w:val="clear" w:color="auto" w:fill="FFFFFF"/>
              </w:rPr>
              <w:t> </w:t>
            </w:r>
          </w:p>
        </w:tc>
        <w:tc>
          <w:tcPr>
            <w:tcW w:w="1647" w:type="dxa"/>
          </w:tcPr>
          <w:p w14:paraId="532742CC" w14:textId="525D6F2C" w:rsidR="00523457" w:rsidRPr="00522D2A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D2A">
              <w:rPr>
                <w:rFonts w:ascii="Times New Roman" w:hAnsi="Times New Roman" w:cs="Times New Roman"/>
                <w:b/>
                <w:sz w:val="24"/>
                <w:szCs w:val="24"/>
              </w:rPr>
              <w:t>Превышает РКН-</w:t>
            </w:r>
            <w:r w:rsidR="007B731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22D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</w:t>
            </w:r>
          </w:p>
          <w:p w14:paraId="243A6D12" w14:textId="77777777" w:rsidR="00523457" w:rsidRPr="00522D2A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D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="00E5186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22D2A">
              <w:rPr>
                <w:rFonts w:ascii="Times New Roman" w:hAnsi="Times New Roman" w:cs="Times New Roman"/>
                <w:b/>
                <w:sz w:val="24"/>
                <w:szCs w:val="24"/>
              </w:rPr>
              <w:t>00 раз</w:t>
            </w:r>
          </w:p>
          <w:p w14:paraId="707700A9" w14:textId="77777777" w:rsidR="0052345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14B48" w14:textId="77777777" w:rsidR="00E51868" w:rsidRDefault="00E51868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91D49C" w14:textId="77777777" w:rsidR="00E51868" w:rsidRDefault="00E51868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963B24" w14:textId="77777777" w:rsidR="00E51868" w:rsidRDefault="00E51868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679F15" w14:textId="77777777" w:rsidR="00523457" w:rsidRPr="003B24FA" w:rsidRDefault="00523457" w:rsidP="005234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4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Превышает УЗП1-РУ1000 </w:t>
            </w:r>
          </w:p>
          <w:p w14:paraId="704EBBA6" w14:textId="77777777" w:rsidR="00523457" w:rsidRPr="0051495F" w:rsidRDefault="00523457" w:rsidP="00E51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4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5186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3B24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</w:t>
            </w:r>
          </w:p>
        </w:tc>
      </w:tr>
      <w:tr w:rsidR="00263828" w:rsidRPr="00230607" w14:paraId="4C6F255D" w14:textId="77777777" w:rsidTr="00120834">
        <w:tc>
          <w:tcPr>
            <w:tcW w:w="9782" w:type="dxa"/>
            <w:gridSpan w:val="5"/>
          </w:tcPr>
          <w:p w14:paraId="65BE311D" w14:textId="77777777" w:rsidR="00263828" w:rsidRPr="00120834" w:rsidRDefault="00263828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Экономические характеристики</w:t>
            </w:r>
          </w:p>
        </w:tc>
      </w:tr>
      <w:tr w:rsidR="00523457" w:rsidRPr="00230607" w14:paraId="3DF6C50F" w14:textId="77777777" w:rsidTr="00120834">
        <w:tc>
          <w:tcPr>
            <w:tcW w:w="1844" w:type="dxa"/>
          </w:tcPr>
          <w:p w14:paraId="5EF935FA" w14:textId="77777777" w:rsidR="00523457" w:rsidRPr="00230607" w:rsidRDefault="00523457" w:rsidP="00523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842" w:type="dxa"/>
          </w:tcPr>
          <w:p w14:paraId="1998A5D1" w14:textId="77777777" w:rsidR="00523457" w:rsidRPr="00230607" w:rsidRDefault="00523457" w:rsidP="00522D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22D2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2127" w:type="dxa"/>
          </w:tcPr>
          <w:p w14:paraId="101E0F48" w14:textId="77777777" w:rsidR="00523457" w:rsidRPr="00230607" w:rsidRDefault="00263828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 w:rsidR="00523457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2322" w:type="dxa"/>
          </w:tcPr>
          <w:p w14:paraId="6C3CF427" w14:textId="77777777" w:rsidR="00523457" w:rsidRPr="00120834" w:rsidRDefault="00523457" w:rsidP="0052345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2083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3300 руб.</w:t>
            </w:r>
          </w:p>
        </w:tc>
        <w:tc>
          <w:tcPr>
            <w:tcW w:w="1647" w:type="dxa"/>
          </w:tcPr>
          <w:p w14:paraId="796F6271" w14:textId="77777777" w:rsidR="00403ACC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Цена выше </w:t>
            </w:r>
            <w:r w:rsidR="00403ACC">
              <w:rPr>
                <w:rFonts w:ascii="Times New Roman" w:hAnsi="Times New Roman" w:cs="Times New Roman"/>
                <w:sz w:val="24"/>
                <w:szCs w:val="24"/>
              </w:rPr>
              <w:t xml:space="preserve">цены </w:t>
            </w:r>
          </w:p>
          <w:p w14:paraId="41208701" w14:textId="77777777" w:rsidR="00523457" w:rsidRDefault="00403ACC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ACC">
              <w:rPr>
                <w:rFonts w:ascii="Times New Roman" w:hAnsi="Times New Roman" w:cs="Times New Roman"/>
                <w:sz w:val="24"/>
                <w:szCs w:val="24"/>
              </w:rPr>
              <w:t>УЗП1-РУ1000</w:t>
            </w:r>
          </w:p>
          <w:p w14:paraId="17E8183E" w14:textId="5F3357E5" w:rsidR="00523457" w:rsidRPr="00230607" w:rsidRDefault="00523457" w:rsidP="00523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три раза</w:t>
            </w:r>
          </w:p>
        </w:tc>
      </w:tr>
    </w:tbl>
    <w:p w14:paraId="3EF2B5AD" w14:textId="77777777" w:rsidR="004A22B1" w:rsidRDefault="004A22B1" w:rsidP="004A22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3096E7" w14:textId="4DEE7024" w:rsidR="00D25359" w:rsidRPr="002E02D3" w:rsidRDefault="00D25359" w:rsidP="00DF07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59E2">
        <w:rPr>
          <w:rFonts w:ascii="Times New Roman" w:hAnsi="Times New Roman" w:cs="Times New Roman"/>
          <w:sz w:val="28"/>
          <w:szCs w:val="28"/>
        </w:rPr>
        <w:t xml:space="preserve">Преимущества </w:t>
      </w:r>
      <w:r w:rsidR="00F72F27">
        <w:rPr>
          <w:rFonts w:ascii="Times New Roman" w:hAnsi="Times New Roman" w:cs="Times New Roman"/>
          <w:sz w:val="28"/>
          <w:szCs w:val="28"/>
        </w:rPr>
        <w:t xml:space="preserve">разработанных </w:t>
      </w:r>
      <w:r w:rsidRPr="002C59E2">
        <w:rPr>
          <w:rFonts w:ascii="Times New Roman" w:hAnsi="Times New Roman" w:cs="Times New Roman"/>
          <w:sz w:val="28"/>
          <w:szCs w:val="28"/>
        </w:rPr>
        <w:t>модулей защиты типа «РКН-900-1» и «РКН-</w:t>
      </w:r>
      <w:r w:rsidR="007B731F">
        <w:rPr>
          <w:rFonts w:ascii="Times New Roman" w:hAnsi="Times New Roman" w:cs="Times New Roman"/>
          <w:sz w:val="28"/>
          <w:szCs w:val="28"/>
        </w:rPr>
        <w:t>9</w:t>
      </w:r>
      <w:r w:rsidRPr="002C59E2">
        <w:rPr>
          <w:rFonts w:ascii="Times New Roman" w:hAnsi="Times New Roman" w:cs="Times New Roman"/>
          <w:sz w:val="28"/>
          <w:szCs w:val="28"/>
        </w:rPr>
        <w:t xml:space="preserve">00-1» перед наиболее близким выпускаемым ООО «Сендаст» </w:t>
      </w:r>
      <w:r w:rsidR="002C6423">
        <w:rPr>
          <w:rFonts w:ascii="Times New Roman" w:hAnsi="Times New Roman" w:cs="Times New Roman"/>
          <w:sz w:val="28"/>
          <w:szCs w:val="28"/>
        </w:rPr>
        <w:t>а</w:t>
      </w:r>
      <w:r w:rsidRPr="002C59E2">
        <w:rPr>
          <w:rFonts w:ascii="Times New Roman" w:hAnsi="Times New Roman" w:cs="Times New Roman"/>
          <w:sz w:val="28"/>
          <w:szCs w:val="28"/>
        </w:rPr>
        <w:t xml:space="preserve">налогом – угольным разрядником с </w:t>
      </w:r>
      <w:r w:rsidR="007B731F" w:rsidRPr="002C59E2">
        <w:rPr>
          <w:rFonts w:ascii="Times New Roman" w:hAnsi="Times New Roman" w:cs="Times New Roman"/>
          <w:sz w:val="28"/>
          <w:szCs w:val="28"/>
        </w:rPr>
        <w:t>нерегулируемым</w:t>
      </w:r>
      <w:r w:rsidRPr="002C59E2">
        <w:rPr>
          <w:rFonts w:ascii="Times New Roman" w:hAnsi="Times New Roman" w:cs="Times New Roman"/>
          <w:sz w:val="28"/>
          <w:szCs w:val="28"/>
        </w:rPr>
        <w:t xml:space="preserve"> искровым промежутком</w:t>
      </w:r>
      <w:r w:rsidR="002C59E2">
        <w:rPr>
          <w:rFonts w:ascii="Times New Roman" w:hAnsi="Times New Roman" w:cs="Times New Roman"/>
          <w:sz w:val="28"/>
          <w:szCs w:val="28"/>
        </w:rPr>
        <w:t xml:space="preserve"> </w:t>
      </w:r>
      <w:r w:rsidR="002C59E2" w:rsidRPr="002E02D3">
        <w:rPr>
          <w:rFonts w:ascii="Times New Roman" w:hAnsi="Times New Roman" w:cs="Times New Roman"/>
          <w:sz w:val="28"/>
          <w:szCs w:val="28"/>
        </w:rPr>
        <w:t>УЗП1-РУ1000:</w:t>
      </w:r>
    </w:p>
    <w:p w14:paraId="6319C25B" w14:textId="77777777" w:rsidR="002E02D3" w:rsidRPr="002E02D3" w:rsidRDefault="002C59E2" w:rsidP="00DF0756">
      <w:pPr>
        <w:pStyle w:val="a4"/>
        <w:numPr>
          <w:ilvl w:val="0"/>
          <w:numId w:val="2"/>
        </w:numPr>
        <w:spacing w:after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2E02D3">
        <w:rPr>
          <w:rFonts w:ascii="Times New Roman" w:hAnsi="Times New Roman" w:cs="Times New Roman"/>
          <w:sz w:val="28"/>
          <w:szCs w:val="28"/>
        </w:rPr>
        <w:t>Полная пожаробезопасность</w:t>
      </w:r>
      <w:r w:rsidR="002E02D3" w:rsidRPr="002E02D3">
        <w:rPr>
          <w:rFonts w:ascii="Times New Roman" w:hAnsi="Times New Roman" w:cs="Times New Roman"/>
          <w:sz w:val="28"/>
          <w:szCs w:val="28"/>
        </w:rPr>
        <w:t>:</w:t>
      </w:r>
    </w:p>
    <w:p w14:paraId="6E41FDDD" w14:textId="77777777" w:rsidR="002E02D3" w:rsidRDefault="002E02D3" w:rsidP="00DF0756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59E2">
        <w:rPr>
          <w:rFonts w:ascii="Times New Roman" w:hAnsi="Times New Roman" w:cs="Times New Roman"/>
          <w:sz w:val="28"/>
          <w:szCs w:val="28"/>
        </w:rPr>
        <w:t xml:space="preserve"> керамический </w:t>
      </w:r>
      <w:r>
        <w:rPr>
          <w:rFonts w:ascii="Times New Roman" w:hAnsi="Times New Roman" w:cs="Times New Roman"/>
          <w:sz w:val="28"/>
          <w:szCs w:val="28"/>
        </w:rPr>
        <w:t xml:space="preserve">негорючий </w:t>
      </w:r>
      <w:r w:rsidR="002C59E2">
        <w:rPr>
          <w:rFonts w:ascii="Times New Roman" w:hAnsi="Times New Roman" w:cs="Times New Roman"/>
          <w:sz w:val="28"/>
          <w:szCs w:val="28"/>
        </w:rPr>
        <w:t>корпус</w:t>
      </w:r>
      <w:r>
        <w:rPr>
          <w:rFonts w:ascii="Times New Roman" w:hAnsi="Times New Roman" w:cs="Times New Roman"/>
          <w:sz w:val="28"/>
          <w:szCs w:val="28"/>
        </w:rPr>
        <w:t>;</w:t>
      </w:r>
      <w:r w:rsidR="002C59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B50995" w14:textId="77777777" w:rsidR="002E02D3" w:rsidRDefault="002E02D3" w:rsidP="00DF0756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59E2">
        <w:rPr>
          <w:rFonts w:ascii="Times New Roman" w:hAnsi="Times New Roman" w:cs="Times New Roman"/>
          <w:sz w:val="28"/>
          <w:szCs w:val="28"/>
        </w:rPr>
        <w:t xml:space="preserve">«длинный» возможный путь внешнего перекрытия </w:t>
      </w:r>
      <w:r>
        <w:rPr>
          <w:rFonts w:ascii="Times New Roman" w:hAnsi="Times New Roman" w:cs="Times New Roman"/>
          <w:sz w:val="28"/>
          <w:szCs w:val="28"/>
        </w:rPr>
        <w:t>разрядом между выводами</w:t>
      </w:r>
      <w:r w:rsidR="00DD013F">
        <w:rPr>
          <w:rFonts w:ascii="Times New Roman" w:hAnsi="Times New Roman" w:cs="Times New Roman"/>
          <w:sz w:val="28"/>
          <w:szCs w:val="28"/>
        </w:rPr>
        <w:t xml:space="preserve"> прибора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03D9489" w14:textId="77777777" w:rsidR="002E02D3" w:rsidRDefault="002E02D3" w:rsidP="00DF0756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отсутствие выброса плазмы разряда за пределы корпуса прибора.</w:t>
      </w:r>
    </w:p>
    <w:p w14:paraId="35782BE7" w14:textId="34A382B2" w:rsidR="004A22B1" w:rsidRDefault="002E02D3" w:rsidP="00DF07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25359" w:rsidRPr="002E02D3">
        <w:rPr>
          <w:rFonts w:ascii="Times New Roman" w:hAnsi="Times New Roman" w:cs="Times New Roman"/>
          <w:sz w:val="28"/>
          <w:szCs w:val="28"/>
        </w:rPr>
        <w:t>Возможность применять в «напольных» шкафах, где возможны температуры эксплуатации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25359" w:rsidRPr="002E02D3">
        <w:rPr>
          <w:rFonts w:ascii="Times New Roman" w:hAnsi="Times New Roman" w:cs="Times New Roman"/>
          <w:sz w:val="28"/>
          <w:szCs w:val="28"/>
        </w:rPr>
        <w:t xml:space="preserve"> соответствующие </w:t>
      </w:r>
      <w:r>
        <w:rPr>
          <w:rFonts w:ascii="Times New Roman" w:hAnsi="Times New Roman" w:cs="Times New Roman"/>
          <w:sz w:val="28"/>
          <w:szCs w:val="28"/>
        </w:rPr>
        <w:t>условиям «</w:t>
      </w:r>
      <w:r w:rsidR="00D25359" w:rsidRPr="002E02D3">
        <w:rPr>
          <w:rFonts w:ascii="Times New Roman" w:hAnsi="Times New Roman" w:cs="Times New Roman"/>
          <w:sz w:val="28"/>
          <w:szCs w:val="28"/>
        </w:rPr>
        <w:t>УХЛ1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25359" w:rsidRPr="002E02D3">
        <w:rPr>
          <w:rFonts w:ascii="Times New Roman" w:hAnsi="Times New Roman" w:cs="Times New Roman"/>
          <w:sz w:val="28"/>
          <w:szCs w:val="28"/>
        </w:rPr>
        <w:t xml:space="preserve"> от </w:t>
      </w:r>
      <w:r w:rsidR="007B731F">
        <w:rPr>
          <w:rFonts w:ascii="Times New Roman" w:hAnsi="Times New Roman" w:cs="Times New Roman"/>
          <w:sz w:val="28"/>
          <w:szCs w:val="28"/>
        </w:rPr>
        <w:t xml:space="preserve">минус </w:t>
      </w:r>
      <w:r w:rsidR="00D25359" w:rsidRPr="002E02D3">
        <w:rPr>
          <w:rFonts w:ascii="Times New Roman" w:hAnsi="Times New Roman" w:cs="Times New Roman"/>
          <w:sz w:val="28"/>
          <w:szCs w:val="28"/>
        </w:rPr>
        <w:t>60 до +60 градусов и возможно выпадение инея и росы.</w:t>
      </w:r>
    </w:p>
    <w:p w14:paraId="5E39187B" w14:textId="77777777" w:rsidR="002E02D3" w:rsidRDefault="002E02D3" w:rsidP="00DF07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четыре раза более высокая механическая </w:t>
      </w:r>
      <w:r w:rsidR="00DD013F">
        <w:rPr>
          <w:rFonts w:ascii="Times New Roman" w:hAnsi="Times New Roman" w:cs="Times New Roman"/>
          <w:sz w:val="28"/>
          <w:szCs w:val="28"/>
        </w:rPr>
        <w:t xml:space="preserve">вибрационная </w:t>
      </w:r>
      <w:r>
        <w:rPr>
          <w:rFonts w:ascii="Times New Roman" w:hAnsi="Times New Roman" w:cs="Times New Roman"/>
          <w:sz w:val="28"/>
          <w:szCs w:val="28"/>
        </w:rPr>
        <w:t>прочность.</w:t>
      </w:r>
    </w:p>
    <w:p w14:paraId="4F6CFF2C" w14:textId="77777777" w:rsidR="002E02D3" w:rsidRDefault="002E02D3" w:rsidP="00DF07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Герметичный газонаполненный разрядник</w:t>
      </w:r>
      <w:r w:rsidR="00DD01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входящий в состав</w:t>
      </w:r>
      <w:r w:rsidR="00DD013F">
        <w:rPr>
          <w:rFonts w:ascii="Times New Roman" w:hAnsi="Times New Roman" w:cs="Times New Roman"/>
          <w:sz w:val="28"/>
          <w:szCs w:val="28"/>
        </w:rPr>
        <w:t xml:space="preserve"> модуля защиты, </w:t>
      </w:r>
      <w:r>
        <w:rPr>
          <w:rFonts w:ascii="Times New Roman" w:hAnsi="Times New Roman" w:cs="Times New Roman"/>
          <w:sz w:val="28"/>
          <w:szCs w:val="28"/>
        </w:rPr>
        <w:t>обеспечивает более стабильные эксплуатационные и временные характеристики по статическому и динамическому напряжению срабатывания.</w:t>
      </w:r>
    </w:p>
    <w:p w14:paraId="238628AE" w14:textId="77777777" w:rsidR="002E02D3" w:rsidRDefault="002E02D3" w:rsidP="00DF07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 ДЕСЯТЬ раз более высока пропускная способность при импульсном воздействии </w:t>
      </w:r>
      <w:r w:rsidR="00DF075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0756">
        <w:rPr>
          <w:rFonts w:ascii="Times New Roman" w:hAnsi="Times New Roman" w:cs="Times New Roman"/>
          <w:sz w:val="28"/>
          <w:szCs w:val="28"/>
        </w:rPr>
        <w:t xml:space="preserve">один </w:t>
      </w:r>
      <w:r w:rsidR="00DD013F">
        <w:rPr>
          <w:rFonts w:ascii="Times New Roman" w:hAnsi="Times New Roman" w:cs="Times New Roman"/>
          <w:sz w:val="28"/>
          <w:szCs w:val="28"/>
        </w:rPr>
        <w:t xml:space="preserve">защитный </w:t>
      </w:r>
      <w:r w:rsidR="00DF0756">
        <w:rPr>
          <w:rFonts w:ascii="Times New Roman" w:hAnsi="Times New Roman" w:cs="Times New Roman"/>
          <w:sz w:val="28"/>
          <w:szCs w:val="28"/>
        </w:rPr>
        <w:t xml:space="preserve">модуль в процессе эксплуатации </w:t>
      </w:r>
      <w:r w:rsidR="00DF0756" w:rsidRPr="007B731F">
        <w:rPr>
          <w:rFonts w:ascii="Times New Roman" w:hAnsi="Times New Roman" w:cs="Times New Roman"/>
          <w:b/>
          <w:bCs/>
          <w:sz w:val="28"/>
          <w:szCs w:val="28"/>
          <w:u w:val="single"/>
        </w:rPr>
        <w:t>заменяет ДЕСЯТЬ разрядников УЗП1-РУ1000</w:t>
      </w:r>
      <w:r w:rsidR="00DF0756">
        <w:rPr>
          <w:rFonts w:ascii="Times New Roman" w:hAnsi="Times New Roman" w:cs="Times New Roman"/>
          <w:sz w:val="28"/>
          <w:szCs w:val="28"/>
        </w:rPr>
        <w:t>, обеспечивает более высокую надежность защиты при многократно повторяющихся мощных энергетических перенапряжениях.</w:t>
      </w:r>
    </w:p>
    <w:p w14:paraId="06CB4A92" w14:textId="3C4173B1" w:rsidR="00DF0756" w:rsidRDefault="00DF0756" w:rsidP="007B731F">
      <w:pPr>
        <w:spacing w:before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FE408B">
        <w:rPr>
          <w:rFonts w:ascii="Times New Roman" w:hAnsi="Times New Roman" w:cs="Times New Roman"/>
          <w:sz w:val="28"/>
          <w:szCs w:val="28"/>
        </w:rPr>
        <w:t xml:space="preserve">цена защитного модуля </w:t>
      </w:r>
      <w:r w:rsidRPr="007B731F">
        <w:rPr>
          <w:rFonts w:ascii="Times New Roman" w:hAnsi="Times New Roman" w:cs="Times New Roman"/>
          <w:b/>
          <w:bCs/>
          <w:sz w:val="28"/>
          <w:szCs w:val="28"/>
          <w:u w:val="single"/>
        </w:rPr>
        <w:t>всего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DD013F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раза выше цены аналога.</w:t>
      </w:r>
    </w:p>
    <w:p w14:paraId="6F80B390" w14:textId="353C1116" w:rsidR="007827BF" w:rsidRDefault="007827B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5A8EED07" w14:textId="37758E1A" w:rsidR="007827BF" w:rsidRPr="007827BF" w:rsidRDefault="007827BF" w:rsidP="007827B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b/>
          <w:sz w:val="28"/>
          <w:szCs w:val="28"/>
        </w:rPr>
        <w:t>ПРОТОКОЛ</w:t>
      </w:r>
    </w:p>
    <w:p w14:paraId="404E690A" w14:textId="77777777" w:rsidR="00F72F27" w:rsidRDefault="007827BF" w:rsidP="007827B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sz w:val="28"/>
          <w:szCs w:val="28"/>
        </w:rPr>
        <w:t xml:space="preserve">испытаний на базе экспериментальной лаборатории АО «Контактор» (г.Ульяновск) образцов модулей защиты, разработанных ООО «НПП Курс», на соответствие требованиям Технического задания ОКР «Разработка приборов защиты устройств СЦБ РЖД повышенной надежности» </w:t>
      </w:r>
    </w:p>
    <w:p w14:paraId="38281543" w14:textId="35D17A52" w:rsidR="007827BF" w:rsidRPr="007827BF" w:rsidRDefault="007827BF" w:rsidP="007827B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sz w:val="28"/>
          <w:szCs w:val="28"/>
        </w:rPr>
        <w:t xml:space="preserve">(шифр «Эволюция») </w:t>
      </w:r>
    </w:p>
    <w:p w14:paraId="74C47E82" w14:textId="77777777" w:rsidR="007827BF" w:rsidRPr="007827BF" w:rsidRDefault="007827BF" w:rsidP="007827B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3632E5" w14:textId="77777777" w:rsidR="007827BF" w:rsidRPr="007827BF" w:rsidRDefault="007827BF" w:rsidP="007827B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sz w:val="28"/>
          <w:szCs w:val="28"/>
        </w:rPr>
        <w:t>г.Ульяновск</w:t>
      </w:r>
      <w:r w:rsidRPr="007827BF">
        <w:rPr>
          <w:rFonts w:ascii="Times New Roman" w:eastAsia="Times New Roman" w:hAnsi="Times New Roman" w:cs="Times New Roman"/>
          <w:sz w:val="28"/>
          <w:szCs w:val="28"/>
        </w:rPr>
        <w:tab/>
      </w:r>
      <w:r w:rsidRPr="007827BF">
        <w:rPr>
          <w:rFonts w:ascii="Times New Roman" w:eastAsia="Times New Roman" w:hAnsi="Times New Roman" w:cs="Times New Roman"/>
          <w:sz w:val="28"/>
          <w:szCs w:val="28"/>
        </w:rPr>
        <w:tab/>
      </w:r>
      <w:r w:rsidRPr="007827BF">
        <w:rPr>
          <w:rFonts w:ascii="Times New Roman" w:eastAsia="Times New Roman" w:hAnsi="Times New Roman" w:cs="Times New Roman"/>
          <w:sz w:val="28"/>
          <w:szCs w:val="28"/>
        </w:rPr>
        <w:tab/>
      </w:r>
      <w:r w:rsidRPr="007827BF">
        <w:rPr>
          <w:rFonts w:ascii="Times New Roman" w:eastAsia="Times New Roman" w:hAnsi="Times New Roman" w:cs="Times New Roman"/>
          <w:sz w:val="28"/>
          <w:szCs w:val="28"/>
        </w:rPr>
        <w:tab/>
      </w:r>
      <w:r w:rsidRPr="007827BF">
        <w:rPr>
          <w:rFonts w:ascii="Times New Roman" w:eastAsia="Times New Roman" w:hAnsi="Times New Roman" w:cs="Times New Roman"/>
          <w:sz w:val="28"/>
          <w:szCs w:val="28"/>
        </w:rPr>
        <w:tab/>
      </w:r>
      <w:r w:rsidRPr="007827BF">
        <w:rPr>
          <w:rFonts w:ascii="Times New Roman" w:eastAsia="Times New Roman" w:hAnsi="Times New Roman" w:cs="Times New Roman"/>
          <w:sz w:val="28"/>
          <w:szCs w:val="28"/>
        </w:rPr>
        <w:tab/>
      </w:r>
      <w:r w:rsidRPr="007827BF">
        <w:rPr>
          <w:rFonts w:ascii="Times New Roman" w:eastAsia="Times New Roman" w:hAnsi="Times New Roman" w:cs="Times New Roman"/>
          <w:sz w:val="28"/>
          <w:szCs w:val="28"/>
        </w:rPr>
        <w:tab/>
      </w:r>
      <w:r w:rsidRPr="007827BF">
        <w:rPr>
          <w:rFonts w:ascii="Times New Roman" w:eastAsia="Times New Roman" w:hAnsi="Times New Roman" w:cs="Times New Roman"/>
          <w:sz w:val="28"/>
          <w:szCs w:val="28"/>
        </w:rPr>
        <w:tab/>
        <w:t xml:space="preserve">18 марта 2016г. </w:t>
      </w:r>
    </w:p>
    <w:p w14:paraId="074B43CD" w14:textId="77777777" w:rsidR="007827BF" w:rsidRPr="007827BF" w:rsidRDefault="007827BF" w:rsidP="007827B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74C352" w14:textId="77777777" w:rsidR="007827BF" w:rsidRPr="007827BF" w:rsidRDefault="007827BF" w:rsidP="007827BF">
      <w:pPr>
        <w:numPr>
          <w:ilvl w:val="0"/>
          <w:numId w:val="3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b/>
          <w:sz w:val="28"/>
          <w:szCs w:val="28"/>
        </w:rPr>
        <w:t>Объект испытаний.</w:t>
      </w:r>
    </w:p>
    <w:p w14:paraId="3376154E" w14:textId="77777777" w:rsidR="007827BF" w:rsidRPr="007827BF" w:rsidRDefault="007827BF" w:rsidP="007827B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sz w:val="28"/>
          <w:szCs w:val="28"/>
        </w:rPr>
        <w:t xml:space="preserve">Экспериментальные образцы защитных модулей в количестве 2 шт., изготовленные ООО «НПП Курс» в марте 2016г. </w:t>
      </w:r>
    </w:p>
    <w:p w14:paraId="541C1632" w14:textId="77777777" w:rsidR="007827BF" w:rsidRPr="007827BF" w:rsidRDefault="007827BF" w:rsidP="007827B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sz w:val="28"/>
          <w:szCs w:val="28"/>
        </w:rPr>
        <w:t>Экспериментальные образцы защитных модулей соответствуют условной маркировке РКН-900-1.</w:t>
      </w:r>
    </w:p>
    <w:p w14:paraId="548C533B" w14:textId="77777777" w:rsidR="007827BF" w:rsidRPr="007827BF" w:rsidRDefault="007827BF" w:rsidP="007827B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EB465" wp14:editId="07DDADD2">
            <wp:extent cx="5956721" cy="4467848"/>
            <wp:effectExtent l="0" t="0" r="6350" b="9525"/>
            <wp:docPr id="4" name="Рисунок 3" descr="20160325_15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5_1526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218" cy="452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1DAD2" w14:textId="77777777" w:rsidR="007827BF" w:rsidRPr="007827BF" w:rsidRDefault="007827BF" w:rsidP="007827BF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1482B5" w14:textId="77777777" w:rsidR="007827BF" w:rsidRPr="007827BF" w:rsidRDefault="007827BF" w:rsidP="007827BF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b/>
          <w:sz w:val="28"/>
          <w:szCs w:val="28"/>
        </w:rPr>
        <w:t>Цель испытания.</w:t>
      </w:r>
    </w:p>
    <w:p w14:paraId="14E71A1F" w14:textId="77777777" w:rsidR="007827BF" w:rsidRPr="007827BF" w:rsidRDefault="007827BF" w:rsidP="007827BF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соответствия значения электрических параметров модулей защиты при приемке и поставке - сопротивления изоляции и статического напряжения пробоя - согласно требованиям п.4.2.1.1 и п.4.2.1.2 ТЗ.</w:t>
      </w:r>
    </w:p>
    <w:p w14:paraId="7156A464" w14:textId="77777777" w:rsidR="007827BF" w:rsidRPr="007827BF" w:rsidRDefault="007827BF" w:rsidP="007827BF">
      <w:pPr>
        <w:widowControl w:val="0"/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27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«4.2.1.1. Сопротивление изоляции модулей защиты должно быть не менее 10</w:t>
      </w:r>
      <w:r w:rsidRPr="007827BF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 xml:space="preserve">8 </w:t>
      </w:r>
      <w:r w:rsidRPr="007827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Ом.</w:t>
      </w:r>
    </w:p>
    <w:p w14:paraId="23ED78A2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27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4.2.1.2. Статическое и динамическое напряжение пробоя модулей защиты должны соответствовать нормам, приведенным в таблице 1.</w:t>
      </w:r>
    </w:p>
    <w:p w14:paraId="683997DF" w14:textId="77777777" w:rsidR="007827BF" w:rsidRPr="007827BF" w:rsidRDefault="007827BF" w:rsidP="007827BF">
      <w:pPr>
        <w:spacing w:after="0" w:line="240" w:lineRule="auto"/>
        <w:ind w:left="6481" w:firstLine="72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484289F" w14:textId="77777777" w:rsidR="007827BF" w:rsidRPr="007827BF" w:rsidRDefault="007827BF" w:rsidP="007827BF">
      <w:pPr>
        <w:spacing w:after="0" w:line="240" w:lineRule="auto"/>
        <w:ind w:left="6481" w:firstLine="72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i/>
          <w:sz w:val="28"/>
          <w:szCs w:val="28"/>
        </w:rPr>
        <w:t>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3"/>
        <w:gridCol w:w="3898"/>
        <w:gridCol w:w="3898"/>
      </w:tblGrid>
      <w:tr w:rsidR="007827BF" w:rsidRPr="007827BF" w14:paraId="5B41C2F2" w14:textId="77777777" w:rsidTr="009D4845">
        <w:tc>
          <w:tcPr>
            <w:tcW w:w="1843" w:type="dxa"/>
            <w:vAlign w:val="center"/>
          </w:tcPr>
          <w:p w14:paraId="5D1710BC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Тип защитного модуля</w:t>
            </w:r>
          </w:p>
        </w:tc>
        <w:tc>
          <w:tcPr>
            <w:tcW w:w="3898" w:type="dxa"/>
            <w:vAlign w:val="center"/>
          </w:tcPr>
          <w:p w14:paraId="58E9E63F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Статическое напряжение пробоя, В </w:t>
            </w:r>
          </w:p>
          <w:p w14:paraId="2032D295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(при 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du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/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dt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=0,4 кВ/мкс,</w:t>
            </w:r>
          </w:p>
          <w:p w14:paraId="58C573D8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U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пб.дин., В, не более)</w:t>
            </w:r>
          </w:p>
        </w:tc>
        <w:tc>
          <w:tcPr>
            <w:tcW w:w="3898" w:type="dxa"/>
            <w:vAlign w:val="center"/>
          </w:tcPr>
          <w:p w14:paraId="29FA1DE1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Динамическое напряжение пробоя </w:t>
            </w:r>
          </w:p>
          <w:p w14:paraId="7B59169A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(при 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du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/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dt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=1 кВ/мкс,</w:t>
            </w:r>
          </w:p>
          <w:p w14:paraId="23C5184B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U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пб.дин., В, не более)</w:t>
            </w:r>
          </w:p>
        </w:tc>
      </w:tr>
      <w:tr w:rsidR="007827BF" w:rsidRPr="007827BF" w14:paraId="6757EFE1" w14:textId="77777777" w:rsidTr="009D4845">
        <w:tc>
          <w:tcPr>
            <w:tcW w:w="1843" w:type="dxa"/>
          </w:tcPr>
          <w:p w14:paraId="04E0A59E" w14:textId="77777777" w:rsidR="007827BF" w:rsidRPr="007827BF" w:rsidRDefault="007827BF" w:rsidP="007827B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РКН-600-1</w:t>
            </w:r>
          </w:p>
        </w:tc>
        <w:tc>
          <w:tcPr>
            <w:tcW w:w="3898" w:type="dxa"/>
          </w:tcPr>
          <w:p w14:paraId="393E60DC" w14:textId="77777777" w:rsidR="007827BF" w:rsidRPr="007827BF" w:rsidRDefault="007827BF" w:rsidP="007827B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от 500 до 800 </w:t>
            </w:r>
          </w:p>
        </w:tc>
        <w:tc>
          <w:tcPr>
            <w:tcW w:w="3898" w:type="dxa"/>
          </w:tcPr>
          <w:p w14:paraId="2916B62F" w14:textId="77777777" w:rsidR="007827BF" w:rsidRPr="007827BF" w:rsidRDefault="007827BF" w:rsidP="007827B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2000</w:t>
            </w:r>
          </w:p>
        </w:tc>
      </w:tr>
      <w:tr w:rsidR="007827BF" w:rsidRPr="007827BF" w14:paraId="17052604" w14:textId="77777777" w:rsidTr="009D4845">
        <w:tc>
          <w:tcPr>
            <w:tcW w:w="1843" w:type="dxa"/>
          </w:tcPr>
          <w:p w14:paraId="339A7D88" w14:textId="77777777" w:rsidR="007827BF" w:rsidRPr="007827BF" w:rsidRDefault="007827BF" w:rsidP="007827B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РКН-900-1</w:t>
            </w:r>
          </w:p>
        </w:tc>
        <w:tc>
          <w:tcPr>
            <w:tcW w:w="3898" w:type="dxa"/>
          </w:tcPr>
          <w:p w14:paraId="48CE885F" w14:textId="77777777" w:rsidR="007827BF" w:rsidRPr="007827BF" w:rsidRDefault="007827BF" w:rsidP="007827B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от 800 до 1100 </w:t>
            </w:r>
          </w:p>
        </w:tc>
        <w:tc>
          <w:tcPr>
            <w:tcW w:w="3898" w:type="dxa"/>
          </w:tcPr>
          <w:p w14:paraId="365286AB" w14:textId="77777777" w:rsidR="007827BF" w:rsidRPr="007827BF" w:rsidRDefault="007827BF" w:rsidP="007827B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2000</w:t>
            </w:r>
          </w:p>
        </w:tc>
      </w:tr>
    </w:tbl>
    <w:p w14:paraId="3B901D67" w14:textId="77777777" w:rsidR="007827BF" w:rsidRPr="007827BF" w:rsidRDefault="007827BF" w:rsidP="007827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C4C9DE" w14:textId="6D918B8F" w:rsidR="007827BF" w:rsidRPr="007827BF" w:rsidRDefault="007827BF" w:rsidP="007827BF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модулей защиты на соответствие требованиям надежности: соответствия электрических параметров модулей защиты - сопротивления изоляции и статического напряжения пробоя - требованиям п.4.4.3 и п.4.4.4 ТЗ.</w:t>
      </w:r>
    </w:p>
    <w:p w14:paraId="72810E21" w14:textId="77777777" w:rsidR="007827BF" w:rsidRPr="007827BF" w:rsidRDefault="007827BF" w:rsidP="00782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0808F0" w14:textId="77777777" w:rsidR="007827BF" w:rsidRPr="007827BF" w:rsidRDefault="007827BF" w:rsidP="00782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i/>
          <w:sz w:val="28"/>
          <w:szCs w:val="28"/>
        </w:rPr>
        <w:t>«4.4.3. Сопротивление изоляции модулей защиты в процессе и после испытаний по п. 4.4.1 и по п.4.4.2 должно быть не менее 10</w:t>
      </w:r>
      <w:r w:rsidRPr="007827BF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 xml:space="preserve">7 </w:t>
      </w:r>
      <w:r w:rsidRPr="007827BF">
        <w:rPr>
          <w:rFonts w:ascii="Times New Roman" w:eastAsia="Times New Roman" w:hAnsi="Times New Roman" w:cs="Times New Roman"/>
          <w:i/>
          <w:sz w:val="28"/>
          <w:szCs w:val="28"/>
        </w:rPr>
        <w:t>Ом;</w:t>
      </w:r>
    </w:p>
    <w:p w14:paraId="3B4BD041" w14:textId="77777777" w:rsidR="007827BF" w:rsidRPr="007827BF" w:rsidRDefault="007827BF" w:rsidP="00782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i/>
          <w:sz w:val="28"/>
          <w:szCs w:val="28"/>
        </w:rPr>
        <w:t xml:space="preserve"> 4.4.4. Статическое и динамическое напряжения пробоя модулей защиты в процессе и после испытаний по п. 4.4.1 и по п.4.4.2 должны соответствовать нормам, приведенным в таблице 2.</w:t>
      </w:r>
    </w:p>
    <w:p w14:paraId="66812B1F" w14:textId="77777777" w:rsidR="007827BF" w:rsidRPr="007827BF" w:rsidRDefault="007827BF" w:rsidP="007827B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i/>
          <w:sz w:val="28"/>
          <w:szCs w:val="28"/>
        </w:rPr>
        <w:t>Таблица 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3"/>
        <w:gridCol w:w="3898"/>
        <w:gridCol w:w="3615"/>
      </w:tblGrid>
      <w:tr w:rsidR="007827BF" w:rsidRPr="007827BF" w14:paraId="2D0FDE85" w14:textId="77777777" w:rsidTr="00943E67">
        <w:trPr>
          <w:cantSplit/>
          <w:trHeight w:val="572"/>
        </w:trPr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0460387B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Тип защитного модуля</w:t>
            </w:r>
          </w:p>
        </w:tc>
        <w:tc>
          <w:tcPr>
            <w:tcW w:w="3898" w:type="dxa"/>
            <w:tcBorders>
              <w:bottom w:val="single" w:sz="4" w:space="0" w:color="auto"/>
            </w:tcBorders>
            <w:vAlign w:val="center"/>
          </w:tcPr>
          <w:p w14:paraId="7A636F97" w14:textId="1B2088E4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Статическое напряжение пробоя в процессе и после испытаний, В </w:t>
            </w:r>
          </w:p>
          <w:p w14:paraId="53BCFACD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(при 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du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/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dt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=0,4 кВ/мкс,</w:t>
            </w:r>
          </w:p>
          <w:p w14:paraId="13EE698F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U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пб.дин., В, не более)</w:t>
            </w:r>
          </w:p>
        </w:tc>
        <w:tc>
          <w:tcPr>
            <w:tcW w:w="3615" w:type="dxa"/>
            <w:tcBorders>
              <w:bottom w:val="single" w:sz="4" w:space="0" w:color="auto"/>
            </w:tcBorders>
            <w:vAlign w:val="center"/>
          </w:tcPr>
          <w:p w14:paraId="3C5459AF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Динамическое напряжение пробоя</w:t>
            </w:r>
          </w:p>
          <w:p w14:paraId="0B015409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 процессе и после испытаний, В </w:t>
            </w:r>
          </w:p>
          <w:p w14:paraId="4D019F5B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(при 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du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/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dt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=1 кВ/мкс,</w:t>
            </w:r>
          </w:p>
          <w:p w14:paraId="524B47D7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U</w:t>
            </w: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пб.дин., В, не более)</w:t>
            </w:r>
          </w:p>
        </w:tc>
      </w:tr>
      <w:tr w:rsidR="007827BF" w:rsidRPr="007827BF" w14:paraId="1E9EB905" w14:textId="77777777" w:rsidTr="00943E67">
        <w:tc>
          <w:tcPr>
            <w:tcW w:w="1843" w:type="dxa"/>
          </w:tcPr>
          <w:p w14:paraId="54D85EDE" w14:textId="77777777" w:rsidR="007827BF" w:rsidRPr="007827BF" w:rsidRDefault="007827BF" w:rsidP="007827B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РКН-600-1</w:t>
            </w:r>
          </w:p>
        </w:tc>
        <w:tc>
          <w:tcPr>
            <w:tcW w:w="3898" w:type="dxa"/>
            <w:vAlign w:val="center"/>
          </w:tcPr>
          <w:p w14:paraId="0BBC6097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 400 до 950</w:t>
            </w:r>
          </w:p>
        </w:tc>
        <w:tc>
          <w:tcPr>
            <w:tcW w:w="3615" w:type="dxa"/>
            <w:vAlign w:val="center"/>
          </w:tcPr>
          <w:p w14:paraId="54D23095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2000</w:t>
            </w:r>
          </w:p>
        </w:tc>
      </w:tr>
      <w:tr w:rsidR="007827BF" w:rsidRPr="007827BF" w14:paraId="4531C260" w14:textId="77777777" w:rsidTr="00943E67">
        <w:tc>
          <w:tcPr>
            <w:tcW w:w="1843" w:type="dxa"/>
          </w:tcPr>
          <w:p w14:paraId="4A2CB614" w14:textId="77777777" w:rsidR="007827BF" w:rsidRPr="007827BF" w:rsidRDefault="007827BF" w:rsidP="007827B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РКН-900-1</w:t>
            </w:r>
          </w:p>
        </w:tc>
        <w:tc>
          <w:tcPr>
            <w:tcW w:w="3898" w:type="dxa"/>
            <w:vAlign w:val="center"/>
          </w:tcPr>
          <w:p w14:paraId="3051FF20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 650  до 1250</w:t>
            </w:r>
          </w:p>
        </w:tc>
        <w:tc>
          <w:tcPr>
            <w:tcW w:w="3615" w:type="dxa"/>
            <w:vAlign w:val="center"/>
          </w:tcPr>
          <w:p w14:paraId="54B52AA4" w14:textId="77777777" w:rsidR="007827BF" w:rsidRPr="007827BF" w:rsidRDefault="007827BF" w:rsidP="00782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27B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2000</w:t>
            </w:r>
          </w:p>
        </w:tc>
      </w:tr>
    </w:tbl>
    <w:p w14:paraId="20FAACD3" w14:textId="77777777" w:rsidR="007827BF" w:rsidRPr="007827BF" w:rsidRDefault="007827BF" w:rsidP="00782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C4ED39" w14:textId="77777777" w:rsidR="007827BF" w:rsidRPr="007827BF" w:rsidRDefault="007827BF" w:rsidP="007827B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b/>
          <w:sz w:val="28"/>
          <w:szCs w:val="28"/>
        </w:rPr>
        <w:t>Методика испытаний.</w:t>
      </w:r>
    </w:p>
    <w:p w14:paraId="5CCD83FD" w14:textId="77777777" w:rsidR="007827BF" w:rsidRPr="007827BF" w:rsidRDefault="007827BF" w:rsidP="007827BF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sz w:val="28"/>
          <w:szCs w:val="28"/>
        </w:rPr>
        <w:t xml:space="preserve">Статическое напряжение пробоя проверяется в течение пяти последовательных пробоев по методике ГОСТ 21110.7. </w:t>
      </w:r>
    </w:p>
    <w:p w14:paraId="534D6A69" w14:textId="77777777" w:rsidR="007827BF" w:rsidRPr="007827BF" w:rsidRDefault="007827BF" w:rsidP="007827BF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sz w:val="28"/>
          <w:szCs w:val="28"/>
        </w:rPr>
        <w:t>Сопротивление изоляции проверяют по методике ГОСТ 21110.7 методом непосредственной оценки с помощью терраометра Е6-13А.</w:t>
      </w:r>
    </w:p>
    <w:p w14:paraId="5BF80E64" w14:textId="77777777" w:rsidR="007827BF" w:rsidRPr="007827BF" w:rsidRDefault="007827BF" w:rsidP="007827B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4D00C5" w14:textId="77777777" w:rsidR="007827BF" w:rsidRPr="007827BF" w:rsidRDefault="007827BF" w:rsidP="007827B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b/>
          <w:sz w:val="28"/>
          <w:szCs w:val="28"/>
        </w:rPr>
        <w:t>Использованное оборудование.</w:t>
      </w:r>
    </w:p>
    <w:p w14:paraId="63237BBA" w14:textId="77777777" w:rsidR="007827BF" w:rsidRPr="007827BF" w:rsidRDefault="007827BF" w:rsidP="007827B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sz w:val="28"/>
          <w:szCs w:val="28"/>
        </w:rPr>
        <w:t>Стенд испытания разрядников. Следующая поверка 01.04.2016г.</w:t>
      </w:r>
    </w:p>
    <w:p w14:paraId="634E7991" w14:textId="77777777" w:rsidR="007827BF" w:rsidRPr="007827BF" w:rsidRDefault="007827BF" w:rsidP="007827B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sz w:val="28"/>
          <w:szCs w:val="28"/>
        </w:rPr>
        <w:t>Стенд измерения напряжения пробоя и контроля тока пробоя.  Следующая поверка 01.02.2018г.</w:t>
      </w:r>
    </w:p>
    <w:p w14:paraId="549A9833" w14:textId="77777777" w:rsidR="007827BF" w:rsidRPr="007827BF" w:rsidRDefault="007827BF" w:rsidP="007827B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sz w:val="28"/>
          <w:szCs w:val="28"/>
        </w:rPr>
        <w:t>Терраометр Е6-13А. Следующая поверка 01.09.2016г.</w:t>
      </w:r>
    </w:p>
    <w:p w14:paraId="49CDC547" w14:textId="77777777" w:rsidR="007827BF" w:rsidRPr="007827BF" w:rsidRDefault="007827BF" w:rsidP="00782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160C15" w14:textId="77777777" w:rsidR="007827BF" w:rsidRPr="007827BF" w:rsidRDefault="007827BF" w:rsidP="007827B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b/>
          <w:sz w:val="28"/>
          <w:szCs w:val="28"/>
        </w:rPr>
        <w:t>Условия испытаний.</w:t>
      </w:r>
    </w:p>
    <w:p w14:paraId="46DA72EC" w14:textId="77777777" w:rsidR="007827BF" w:rsidRPr="007827BF" w:rsidRDefault="007827BF" w:rsidP="007827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sz w:val="28"/>
          <w:szCs w:val="28"/>
        </w:rPr>
        <w:t xml:space="preserve">Испытания проводились в нормальных климатических условиях - в помещении, при температуре окружающего воздуха 23 </w:t>
      </w:r>
      <w:r w:rsidRPr="007827B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7827BF">
        <w:rPr>
          <w:rFonts w:ascii="Times New Roman" w:eastAsia="Times New Roman" w:hAnsi="Times New Roman" w:cs="Times New Roman"/>
          <w:sz w:val="28"/>
          <w:szCs w:val="28"/>
        </w:rPr>
        <w:t>С, относительной влажности 60-70 %.</w:t>
      </w:r>
    </w:p>
    <w:p w14:paraId="457793C9" w14:textId="77777777" w:rsidR="007827BF" w:rsidRPr="007827BF" w:rsidRDefault="007827BF" w:rsidP="007827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6D6DDF" w14:textId="77777777" w:rsidR="007827BF" w:rsidRPr="007827BF" w:rsidRDefault="007827BF" w:rsidP="007827B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b/>
          <w:sz w:val="28"/>
          <w:szCs w:val="28"/>
        </w:rPr>
        <w:t>Критерий годности.</w:t>
      </w:r>
    </w:p>
    <w:p w14:paraId="5C1CD469" w14:textId="77777777" w:rsidR="007827BF" w:rsidRPr="007827BF" w:rsidRDefault="007827BF" w:rsidP="007827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sz w:val="28"/>
          <w:szCs w:val="28"/>
        </w:rPr>
        <w:t>Критерий годности соответствует критериям отказа изложенным в п.4.4.5 ТЗ.</w:t>
      </w:r>
    </w:p>
    <w:p w14:paraId="590D9629" w14:textId="79F322C1" w:rsidR="007827BF" w:rsidRPr="007827BF" w:rsidRDefault="007827BF" w:rsidP="00782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i/>
          <w:sz w:val="28"/>
          <w:szCs w:val="28"/>
        </w:rPr>
        <w:t xml:space="preserve">«4.4.5. Критериями отказа модулей защиты после испытаний по п.4.4.1, по п.4.4.2, после механо-климатических испытаний является: </w:t>
      </w:r>
    </w:p>
    <w:p w14:paraId="794690D0" w14:textId="77777777" w:rsidR="007827BF" w:rsidRPr="007827BF" w:rsidRDefault="007827BF" w:rsidP="00782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i/>
          <w:sz w:val="28"/>
          <w:szCs w:val="28"/>
        </w:rPr>
        <w:t xml:space="preserve">- снижение сопротивления изоляции модулей защиты ниже значения, указанного в п.4.2.3 настоящего ТЗ. </w:t>
      </w:r>
    </w:p>
    <w:p w14:paraId="232E6750" w14:textId="77777777" w:rsidR="007827BF" w:rsidRPr="007827BF" w:rsidRDefault="007827BF" w:rsidP="00782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i/>
          <w:sz w:val="28"/>
          <w:szCs w:val="28"/>
        </w:rPr>
        <w:t xml:space="preserve">- выход значения статического напряжения пробоя модулей защиты за пределы указанные в п.4.2.4 настоящего ТЗ.» </w:t>
      </w:r>
    </w:p>
    <w:p w14:paraId="463E2355" w14:textId="77777777" w:rsidR="007827BF" w:rsidRPr="007827BF" w:rsidRDefault="007827BF" w:rsidP="007827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DE415B" w14:textId="77777777" w:rsidR="007827BF" w:rsidRPr="007827BF" w:rsidRDefault="007827BF" w:rsidP="007827B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b/>
          <w:sz w:val="28"/>
          <w:szCs w:val="28"/>
        </w:rPr>
        <w:t>Результаты испытаний.</w:t>
      </w:r>
    </w:p>
    <w:p w14:paraId="617E12DA" w14:textId="77777777" w:rsidR="007827BF" w:rsidRPr="007827BF" w:rsidRDefault="007827BF" w:rsidP="007827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A62A62" w14:textId="77777777" w:rsidR="007827BF" w:rsidRPr="007827BF" w:rsidRDefault="007827BF" w:rsidP="007827BF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соответствия значения электрического параметра модулей защиты при приемке и поставке - сопротивления изоляции - согласно требованиям п.4.2.1.1 ТЗ.</w:t>
      </w:r>
    </w:p>
    <w:p w14:paraId="4DB4CEBD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2551"/>
        <w:gridCol w:w="3260"/>
      </w:tblGrid>
      <w:tr w:rsidR="007827BF" w:rsidRPr="007827BF" w14:paraId="0D0CBD15" w14:textId="77777777" w:rsidTr="009D4845">
        <w:tc>
          <w:tcPr>
            <w:tcW w:w="1560" w:type="dxa"/>
            <w:vAlign w:val="center"/>
          </w:tcPr>
          <w:p w14:paraId="2C6BFA09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Прибор</w:t>
            </w:r>
          </w:p>
          <w:p w14:paraId="4563E8C9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24E645BB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Сопротивление изоляции, Ом</w:t>
            </w:r>
          </w:p>
        </w:tc>
        <w:tc>
          <w:tcPr>
            <w:tcW w:w="2551" w:type="dxa"/>
            <w:vAlign w:val="center"/>
          </w:tcPr>
          <w:p w14:paraId="310DE130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Критерий годности, Ом</w:t>
            </w:r>
          </w:p>
        </w:tc>
        <w:tc>
          <w:tcPr>
            <w:tcW w:w="3260" w:type="dxa"/>
            <w:vAlign w:val="center"/>
          </w:tcPr>
          <w:p w14:paraId="7C84C87F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Вывод по результатам испытаний</w:t>
            </w:r>
          </w:p>
        </w:tc>
      </w:tr>
      <w:tr w:rsidR="007827BF" w:rsidRPr="007827BF" w14:paraId="24FE37CC" w14:textId="77777777" w:rsidTr="009D4845">
        <w:tc>
          <w:tcPr>
            <w:tcW w:w="1560" w:type="dxa"/>
            <w:vAlign w:val="center"/>
          </w:tcPr>
          <w:p w14:paraId="3CBE755E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 xml:space="preserve">РКН-900-1 </w:t>
            </w:r>
          </w:p>
          <w:p w14:paraId="71A96D77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№1</w:t>
            </w:r>
          </w:p>
        </w:tc>
        <w:tc>
          <w:tcPr>
            <w:tcW w:w="2268" w:type="dxa"/>
            <w:vAlign w:val="center"/>
          </w:tcPr>
          <w:p w14:paraId="0BD951AA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10</w:t>
            </w:r>
            <w:r w:rsidRPr="007827BF">
              <w:rPr>
                <w:sz w:val="28"/>
                <w:szCs w:val="28"/>
                <w:vertAlign w:val="superscript"/>
              </w:rPr>
              <w:t>14</w:t>
            </w:r>
          </w:p>
        </w:tc>
        <w:tc>
          <w:tcPr>
            <w:tcW w:w="2551" w:type="dxa"/>
            <w:vAlign w:val="center"/>
          </w:tcPr>
          <w:p w14:paraId="2B1E9BBC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≥ 10</w:t>
            </w:r>
            <w:r w:rsidRPr="007827BF">
              <w:rPr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3260" w:type="dxa"/>
            <w:vAlign w:val="center"/>
          </w:tcPr>
          <w:p w14:paraId="50493EE2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Соответствует критерию годности</w:t>
            </w:r>
          </w:p>
        </w:tc>
      </w:tr>
      <w:tr w:rsidR="007827BF" w:rsidRPr="007827BF" w14:paraId="288D37FD" w14:textId="77777777" w:rsidTr="009D4845">
        <w:tc>
          <w:tcPr>
            <w:tcW w:w="1560" w:type="dxa"/>
            <w:vAlign w:val="center"/>
          </w:tcPr>
          <w:p w14:paraId="47AF62D4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 xml:space="preserve">РКН-900-1 </w:t>
            </w:r>
          </w:p>
          <w:p w14:paraId="2E6F3110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№2</w:t>
            </w:r>
          </w:p>
        </w:tc>
        <w:tc>
          <w:tcPr>
            <w:tcW w:w="2268" w:type="dxa"/>
            <w:vAlign w:val="center"/>
          </w:tcPr>
          <w:p w14:paraId="7ABA08AD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10</w:t>
            </w:r>
            <w:r w:rsidRPr="007827BF">
              <w:rPr>
                <w:sz w:val="28"/>
                <w:szCs w:val="28"/>
                <w:vertAlign w:val="superscript"/>
              </w:rPr>
              <w:t>14</w:t>
            </w:r>
          </w:p>
        </w:tc>
        <w:tc>
          <w:tcPr>
            <w:tcW w:w="2551" w:type="dxa"/>
            <w:vAlign w:val="center"/>
          </w:tcPr>
          <w:p w14:paraId="4DEBDB32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≥ 10</w:t>
            </w:r>
            <w:r w:rsidRPr="007827BF">
              <w:rPr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3260" w:type="dxa"/>
            <w:vAlign w:val="center"/>
          </w:tcPr>
          <w:p w14:paraId="6C44DADD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Соответствует критерию годности</w:t>
            </w:r>
          </w:p>
        </w:tc>
      </w:tr>
    </w:tbl>
    <w:p w14:paraId="4CA9A75F" w14:textId="77777777" w:rsidR="007827BF" w:rsidRPr="007827BF" w:rsidRDefault="007827BF" w:rsidP="007827BF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86C5C6" w14:textId="77777777" w:rsidR="007827BF" w:rsidRPr="007827BF" w:rsidRDefault="007827BF" w:rsidP="007827BF">
      <w:pPr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соответствия значения электрического параметра модулей защиты при приемке и поставке - статического напряжения пробоя - согласно требованиям п.4.2.1.2 ТЗ.</w:t>
      </w:r>
    </w:p>
    <w:p w14:paraId="045E03BE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2551"/>
        <w:gridCol w:w="3260"/>
      </w:tblGrid>
      <w:tr w:rsidR="007827BF" w:rsidRPr="007827BF" w14:paraId="34A14419" w14:textId="77777777" w:rsidTr="009D4845">
        <w:tc>
          <w:tcPr>
            <w:tcW w:w="1560" w:type="dxa"/>
            <w:vAlign w:val="center"/>
          </w:tcPr>
          <w:p w14:paraId="25C23617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Прибор</w:t>
            </w:r>
          </w:p>
          <w:p w14:paraId="26A1CE53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287501F2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Статическое напряжение пробоя, В</w:t>
            </w:r>
          </w:p>
        </w:tc>
        <w:tc>
          <w:tcPr>
            <w:tcW w:w="2551" w:type="dxa"/>
            <w:vAlign w:val="center"/>
          </w:tcPr>
          <w:p w14:paraId="2BD878CE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 xml:space="preserve">Критерий годности, </w:t>
            </w:r>
          </w:p>
          <w:p w14:paraId="2A9F5326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3260" w:type="dxa"/>
            <w:vAlign w:val="center"/>
          </w:tcPr>
          <w:p w14:paraId="3D45AA41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Вывод по результатам испытаний</w:t>
            </w:r>
          </w:p>
        </w:tc>
      </w:tr>
      <w:tr w:rsidR="007827BF" w:rsidRPr="007827BF" w14:paraId="4B6D188E" w14:textId="77777777" w:rsidTr="009D4845">
        <w:tc>
          <w:tcPr>
            <w:tcW w:w="1560" w:type="dxa"/>
            <w:vAlign w:val="center"/>
          </w:tcPr>
          <w:p w14:paraId="29BE4DAC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 xml:space="preserve">РКН-900-1 </w:t>
            </w:r>
          </w:p>
          <w:p w14:paraId="04B68A1E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№1</w:t>
            </w:r>
          </w:p>
        </w:tc>
        <w:tc>
          <w:tcPr>
            <w:tcW w:w="2268" w:type="dxa"/>
            <w:vAlign w:val="center"/>
          </w:tcPr>
          <w:p w14:paraId="69DD5113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910</w:t>
            </w:r>
          </w:p>
        </w:tc>
        <w:tc>
          <w:tcPr>
            <w:tcW w:w="2551" w:type="dxa"/>
            <w:vAlign w:val="center"/>
          </w:tcPr>
          <w:p w14:paraId="6A7C3E3C" w14:textId="77777777" w:rsidR="007827BF" w:rsidRPr="007827BF" w:rsidRDefault="007827BF" w:rsidP="007827BF">
            <w:pPr>
              <w:jc w:val="center"/>
              <w:rPr>
                <w:sz w:val="24"/>
                <w:szCs w:val="24"/>
              </w:rPr>
            </w:pPr>
            <w:r w:rsidRPr="007827BF">
              <w:rPr>
                <w:sz w:val="28"/>
                <w:szCs w:val="28"/>
              </w:rPr>
              <w:t>от 800 до 1100</w:t>
            </w:r>
          </w:p>
        </w:tc>
        <w:tc>
          <w:tcPr>
            <w:tcW w:w="3260" w:type="dxa"/>
            <w:vAlign w:val="center"/>
          </w:tcPr>
          <w:p w14:paraId="3B6C790F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  <w:u w:val="single"/>
              </w:rPr>
            </w:pPr>
            <w:r w:rsidRPr="007827BF">
              <w:rPr>
                <w:sz w:val="28"/>
                <w:szCs w:val="28"/>
                <w:u w:val="single"/>
              </w:rPr>
              <w:t>Соответствует критерию годности</w:t>
            </w:r>
          </w:p>
        </w:tc>
      </w:tr>
      <w:tr w:rsidR="007827BF" w:rsidRPr="007827BF" w14:paraId="67A262B5" w14:textId="77777777" w:rsidTr="009D4845">
        <w:tc>
          <w:tcPr>
            <w:tcW w:w="1560" w:type="dxa"/>
            <w:vAlign w:val="center"/>
          </w:tcPr>
          <w:p w14:paraId="3353CCD7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 xml:space="preserve">РКН-900-1 </w:t>
            </w:r>
          </w:p>
          <w:p w14:paraId="30E611FF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№2</w:t>
            </w:r>
          </w:p>
        </w:tc>
        <w:tc>
          <w:tcPr>
            <w:tcW w:w="2268" w:type="dxa"/>
            <w:vAlign w:val="center"/>
          </w:tcPr>
          <w:p w14:paraId="054D3ED4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930</w:t>
            </w:r>
          </w:p>
        </w:tc>
        <w:tc>
          <w:tcPr>
            <w:tcW w:w="2551" w:type="dxa"/>
            <w:vAlign w:val="center"/>
          </w:tcPr>
          <w:p w14:paraId="7F7000A9" w14:textId="77777777" w:rsidR="007827BF" w:rsidRPr="007827BF" w:rsidRDefault="007827BF" w:rsidP="007827BF">
            <w:pPr>
              <w:jc w:val="center"/>
              <w:rPr>
                <w:sz w:val="24"/>
                <w:szCs w:val="24"/>
              </w:rPr>
            </w:pPr>
            <w:r w:rsidRPr="007827BF">
              <w:rPr>
                <w:sz w:val="28"/>
                <w:szCs w:val="28"/>
              </w:rPr>
              <w:t>от 800 до 1100</w:t>
            </w:r>
          </w:p>
        </w:tc>
        <w:tc>
          <w:tcPr>
            <w:tcW w:w="3260" w:type="dxa"/>
            <w:vAlign w:val="center"/>
          </w:tcPr>
          <w:p w14:paraId="06D655B3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  <w:u w:val="single"/>
              </w:rPr>
            </w:pPr>
            <w:r w:rsidRPr="007827BF">
              <w:rPr>
                <w:sz w:val="28"/>
                <w:szCs w:val="28"/>
                <w:u w:val="single"/>
              </w:rPr>
              <w:t>Соответствует критерию годности</w:t>
            </w:r>
          </w:p>
        </w:tc>
      </w:tr>
    </w:tbl>
    <w:p w14:paraId="5BB199D0" w14:textId="77777777" w:rsidR="007827BF" w:rsidRPr="007827BF" w:rsidRDefault="007827BF" w:rsidP="007827B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7669528" w14:textId="77777777" w:rsidR="007827BF" w:rsidRPr="007827BF" w:rsidRDefault="007827BF" w:rsidP="007827BF">
      <w:pPr>
        <w:widowControl w:val="0"/>
        <w:numPr>
          <w:ilvl w:val="1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Courier New" w:eastAsia="Times New Roman" w:hAnsi="Courier New" w:cs="Times New Roman"/>
          <w:sz w:val="28"/>
          <w:szCs w:val="28"/>
          <w:lang w:eastAsia="ru-RU"/>
        </w:rPr>
      </w:pPr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модулей защиты на соответствие требованиям надежности согласно режимам испытаний п.4.4.1 ТЗ:   </w:t>
      </w:r>
    </w:p>
    <w:p w14:paraId="4574FC25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F9DE66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27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«4.4.1. Модули защиты должны обеспечивать пропуск десяти одиночных импульсов тока амплитудой (20±2) кА экспоненциальной формы - пять импульсов в одной полярности, пять в другой полярности - с длительностью импульса (350±35) мкс, длительностью фронта (10±2) мкс и частотой повторения не более 1,0 имп./мин.».</w:t>
      </w:r>
    </w:p>
    <w:p w14:paraId="13D5C96C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B9CE9F6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 w:hanging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827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Осциллограмма импульса тока</w:t>
      </w:r>
    </w:p>
    <w:p w14:paraId="1DC83EE9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622417E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7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B70A0" wp14:editId="665C8516">
            <wp:extent cx="6081623" cy="4561218"/>
            <wp:effectExtent l="0" t="0" r="0" b="0"/>
            <wp:docPr id="5" name="Рисунок 4" descr="осциллограмма для протоко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циллограмма для протокола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641" cy="457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583E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40F15A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испытаний прибора РКН-900-1 №1:</w:t>
      </w:r>
    </w:p>
    <w:p w14:paraId="0777F7B2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2409"/>
        <w:gridCol w:w="2268"/>
        <w:gridCol w:w="3402"/>
      </w:tblGrid>
      <w:tr w:rsidR="007827BF" w:rsidRPr="007827BF" w14:paraId="06627A41" w14:textId="77777777" w:rsidTr="009D4845">
        <w:tc>
          <w:tcPr>
            <w:tcW w:w="1560" w:type="dxa"/>
            <w:vAlign w:val="center"/>
          </w:tcPr>
          <w:p w14:paraId="20660DA8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Прибор</w:t>
            </w:r>
          </w:p>
          <w:p w14:paraId="06269D08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14:paraId="1262FBD3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Статическое напряжение пробоя, В</w:t>
            </w:r>
          </w:p>
        </w:tc>
        <w:tc>
          <w:tcPr>
            <w:tcW w:w="2268" w:type="dxa"/>
            <w:vAlign w:val="center"/>
          </w:tcPr>
          <w:p w14:paraId="7A637ECD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Критерий годности, В</w:t>
            </w:r>
          </w:p>
        </w:tc>
        <w:tc>
          <w:tcPr>
            <w:tcW w:w="3402" w:type="dxa"/>
            <w:vAlign w:val="center"/>
          </w:tcPr>
          <w:p w14:paraId="560484AB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Вывод по результатам испытаний</w:t>
            </w:r>
          </w:p>
        </w:tc>
      </w:tr>
      <w:tr w:rsidR="007827BF" w:rsidRPr="007827BF" w14:paraId="4A5336F9" w14:textId="77777777" w:rsidTr="009D4845">
        <w:tc>
          <w:tcPr>
            <w:tcW w:w="1560" w:type="dxa"/>
            <w:vAlign w:val="center"/>
          </w:tcPr>
          <w:p w14:paraId="0AF8B2D5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 xml:space="preserve">РКН-900-1 </w:t>
            </w:r>
          </w:p>
          <w:p w14:paraId="01F15718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№1</w:t>
            </w:r>
          </w:p>
        </w:tc>
        <w:tc>
          <w:tcPr>
            <w:tcW w:w="2409" w:type="dxa"/>
            <w:vAlign w:val="center"/>
          </w:tcPr>
          <w:p w14:paraId="22A6F2A9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1110</w:t>
            </w:r>
          </w:p>
        </w:tc>
        <w:tc>
          <w:tcPr>
            <w:tcW w:w="2268" w:type="dxa"/>
            <w:vAlign w:val="center"/>
          </w:tcPr>
          <w:p w14:paraId="79B8070C" w14:textId="77777777" w:rsidR="007827BF" w:rsidRPr="007827BF" w:rsidRDefault="007827BF" w:rsidP="007827BF">
            <w:pPr>
              <w:jc w:val="center"/>
              <w:rPr>
                <w:sz w:val="24"/>
                <w:szCs w:val="24"/>
              </w:rPr>
            </w:pPr>
            <w:r w:rsidRPr="007827BF">
              <w:rPr>
                <w:sz w:val="28"/>
                <w:szCs w:val="28"/>
              </w:rPr>
              <w:t>от 650 до 1250</w:t>
            </w:r>
          </w:p>
        </w:tc>
        <w:tc>
          <w:tcPr>
            <w:tcW w:w="3402" w:type="dxa"/>
            <w:vAlign w:val="center"/>
          </w:tcPr>
          <w:p w14:paraId="23F35D68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  <w:u w:val="single"/>
              </w:rPr>
            </w:pPr>
            <w:r w:rsidRPr="007827BF">
              <w:rPr>
                <w:sz w:val="28"/>
                <w:szCs w:val="28"/>
                <w:u w:val="single"/>
              </w:rPr>
              <w:t>Соответствует критерию годности</w:t>
            </w:r>
          </w:p>
        </w:tc>
      </w:tr>
    </w:tbl>
    <w:p w14:paraId="7570C047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8D4B20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87AA52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9DDF44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2409"/>
        <w:gridCol w:w="3402"/>
      </w:tblGrid>
      <w:tr w:rsidR="007827BF" w:rsidRPr="007827BF" w14:paraId="333D6DE1" w14:textId="77777777" w:rsidTr="009D4845">
        <w:tc>
          <w:tcPr>
            <w:tcW w:w="1560" w:type="dxa"/>
            <w:vAlign w:val="center"/>
          </w:tcPr>
          <w:p w14:paraId="5A8AD9A7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Прибор</w:t>
            </w:r>
          </w:p>
          <w:p w14:paraId="1BCCC8BB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1A3D5CB1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Сопротивление изоляции, Ом</w:t>
            </w:r>
          </w:p>
        </w:tc>
        <w:tc>
          <w:tcPr>
            <w:tcW w:w="2409" w:type="dxa"/>
            <w:vAlign w:val="center"/>
          </w:tcPr>
          <w:p w14:paraId="3F19B2F7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Критерий годности, Ом</w:t>
            </w:r>
          </w:p>
        </w:tc>
        <w:tc>
          <w:tcPr>
            <w:tcW w:w="3402" w:type="dxa"/>
            <w:vAlign w:val="center"/>
          </w:tcPr>
          <w:p w14:paraId="57F37E34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Вывод по результатам испытаний</w:t>
            </w:r>
          </w:p>
        </w:tc>
      </w:tr>
      <w:tr w:rsidR="007827BF" w:rsidRPr="007827BF" w14:paraId="3C18EAFF" w14:textId="77777777" w:rsidTr="009D4845">
        <w:tc>
          <w:tcPr>
            <w:tcW w:w="1560" w:type="dxa"/>
            <w:vAlign w:val="center"/>
          </w:tcPr>
          <w:p w14:paraId="56AD142C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 xml:space="preserve">РКН-900-1 </w:t>
            </w:r>
          </w:p>
          <w:p w14:paraId="48EBC81B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№1</w:t>
            </w:r>
          </w:p>
        </w:tc>
        <w:tc>
          <w:tcPr>
            <w:tcW w:w="2268" w:type="dxa"/>
            <w:vAlign w:val="center"/>
          </w:tcPr>
          <w:p w14:paraId="186891C5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10</w:t>
            </w:r>
            <w:r w:rsidRPr="007827BF">
              <w:rPr>
                <w:sz w:val="28"/>
                <w:szCs w:val="28"/>
                <w:vertAlign w:val="superscript"/>
              </w:rPr>
              <w:t>13</w:t>
            </w:r>
          </w:p>
        </w:tc>
        <w:tc>
          <w:tcPr>
            <w:tcW w:w="2409" w:type="dxa"/>
            <w:vAlign w:val="center"/>
          </w:tcPr>
          <w:p w14:paraId="7EAD03DC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≥ 10</w:t>
            </w:r>
            <w:r w:rsidRPr="007827BF">
              <w:rPr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3402" w:type="dxa"/>
            <w:vAlign w:val="center"/>
          </w:tcPr>
          <w:p w14:paraId="4E7A1232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  <w:u w:val="single"/>
              </w:rPr>
            </w:pPr>
            <w:r w:rsidRPr="007827BF">
              <w:rPr>
                <w:sz w:val="28"/>
                <w:szCs w:val="28"/>
                <w:u w:val="single"/>
              </w:rPr>
              <w:t>Соответствует критерию годности</w:t>
            </w:r>
          </w:p>
        </w:tc>
      </w:tr>
    </w:tbl>
    <w:p w14:paraId="22FC0285" w14:textId="77777777" w:rsidR="007827BF" w:rsidRPr="007827BF" w:rsidRDefault="007827BF" w:rsidP="007827B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8F95F8A" w14:textId="77777777" w:rsidR="007827BF" w:rsidRPr="007827BF" w:rsidRDefault="007827BF" w:rsidP="007827B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7BF">
        <w:rPr>
          <w:rFonts w:ascii="Times New Roman" w:eastAsia="Times New Roman" w:hAnsi="Times New Roman" w:cs="Times New Roman"/>
          <w:sz w:val="28"/>
          <w:szCs w:val="28"/>
        </w:rPr>
        <w:t xml:space="preserve">Прибор РКН-900-1 №2 подвергнут испытаниям в </w:t>
      </w:r>
      <w:r w:rsidRPr="007827B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четырехкратно </w:t>
      </w:r>
      <w:r w:rsidRPr="007827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усиленном режиме.</w:t>
      </w:r>
    </w:p>
    <w:p w14:paraId="51D305F3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Произведен пропуск </w:t>
      </w:r>
      <w:r w:rsidRPr="007827B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двадцати</w:t>
      </w:r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одиночных импульсов тока амплитудой (20±2) кА экспоненциальной формы - </w:t>
      </w:r>
      <w:bookmarkStart w:id="0" w:name="_Hlk53776780"/>
      <w:r w:rsidRPr="007827B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десять</w:t>
      </w:r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0"/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импульсов в одной полярности, </w:t>
      </w:r>
      <w:r w:rsidRPr="007827B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десять</w:t>
      </w:r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другой полярности - с длительностью импульса </w:t>
      </w:r>
      <w:r w:rsidRPr="007827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(350±35) мкс</w:t>
      </w:r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длительностью фронта </w:t>
      </w:r>
      <w:r w:rsidRPr="007827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(10±2) мкс</w:t>
      </w:r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частотой повторения </w:t>
      </w:r>
      <w:r w:rsidRPr="007827B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 имп./мин.</w:t>
      </w:r>
    </w:p>
    <w:p w14:paraId="27982CCC" w14:textId="77777777" w:rsidR="007827BF" w:rsidRPr="007827BF" w:rsidRDefault="007827BF" w:rsidP="007827B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3FB48B5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7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испытаний прибора РКН-900-1 №2:</w:t>
      </w:r>
    </w:p>
    <w:p w14:paraId="2A20FCE1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2409"/>
        <w:gridCol w:w="3402"/>
      </w:tblGrid>
      <w:tr w:rsidR="007827BF" w:rsidRPr="007827BF" w14:paraId="329B0468" w14:textId="77777777" w:rsidTr="009D4845">
        <w:tc>
          <w:tcPr>
            <w:tcW w:w="1560" w:type="dxa"/>
            <w:vAlign w:val="center"/>
          </w:tcPr>
          <w:p w14:paraId="4E921542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Прибор</w:t>
            </w:r>
          </w:p>
          <w:p w14:paraId="554676CB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0B482038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Статическое напряжение пробоя, В</w:t>
            </w:r>
          </w:p>
        </w:tc>
        <w:tc>
          <w:tcPr>
            <w:tcW w:w="2409" w:type="dxa"/>
            <w:vAlign w:val="center"/>
          </w:tcPr>
          <w:p w14:paraId="6908A8FB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Критерий годности, В</w:t>
            </w:r>
          </w:p>
        </w:tc>
        <w:tc>
          <w:tcPr>
            <w:tcW w:w="3402" w:type="dxa"/>
            <w:vAlign w:val="center"/>
          </w:tcPr>
          <w:p w14:paraId="0C479E92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Вывод по результатам испытаний</w:t>
            </w:r>
          </w:p>
        </w:tc>
      </w:tr>
      <w:tr w:rsidR="007827BF" w:rsidRPr="007827BF" w14:paraId="06AA594D" w14:textId="77777777" w:rsidTr="009D4845">
        <w:tc>
          <w:tcPr>
            <w:tcW w:w="1560" w:type="dxa"/>
            <w:vAlign w:val="center"/>
          </w:tcPr>
          <w:p w14:paraId="0004DA8F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 xml:space="preserve">РКН-900-1 </w:t>
            </w:r>
          </w:p>
          <w:p w14:paraId="55414C15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№2</w:t>
            </w:r>
          </w:p>
        </w:tc>
        <w:tc>
          <w:tcPr>
            <w:tcW w:w="2268" w:type="dxa"/>
            <w:vAlign w:val="center"/>
          </w:tcPr>
          <w:p w14:paraId="45109AF2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1190</w:t>
            </w:r>
          </w:p>
        </w:tc>
        <w:tc>
          <w:tcPr>
            <w:tcW w:w="2409" w:type="dxa"/>
            <w:vAlign w:val="center"/>
          </w:tcPr>
          <w:p w14:paraId="29150B09" w14:textId="77777777" w:rsidR="007827BF" w:rsidRPr="007827BF" w:rsidRDefault="007827BF" w:rsidP="007827BF">
            <w:pPr>
              <w:jc w:val="center"/>
              <w:rPr>
                <w:sz w:val="24"/>
                <w:szCs w:val="24"/>
              </w:rPr>
            </w:pPr>
            <w:r w:rsidRPr="007827BF">
              <w:rPr>
                <w:sz w:val="28"/>
                <w:szCs w:val="28"/>
              </w:rPr>
              <w:t>от 650 до 1250</w:t>
            </w:r>
          </w:p>
        </w:tc>
        <w:tc>
          <w:tcPr>
            <w:tcW w:w="3402" w:type="dxa"/>
            <w:vAlign w:val="center"/>
          </w:tcPr>
          <w:p w14:paraId="275518EF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  <w:u w:val="single"/>
              </w:rPr>
            </w:pPr>
            <w:r w:rsidRPr="007827BF">
              <w:rPr>
                <w:sz w:val="28"/>
                <w:szCs w:val="28"/>
                <w:u w:val="single"/>
              </w:rPr>
              <w:t>Соответствует критерию годности</w:t>
            </w:r>
          </w:p>
        </w:tc>
      </w:tr>
    </w:tbl>
    <w:p w14:paraId="50309598" w14:textId="77777777" w:rsidR="007827BF" w:rsidRPr="007827BF" w:rsidRDefault="007827BF" w:rsidP="00782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2409"/>
        <w:gridCol w:w="3402"/>
      </w:tblGrid>
      <w:tr w:rsidR="007827BF" w:rsidRPr="007827BF" w14:paraId="66075BE8" w14:textId="77777777" w:rsidTr="009D4845">
        <w:tc>
          <w:tcPr>
            <w:tcW w:w="1560" w:type="dxa"/>
            <w:vAlign w:val="center"/>
          </w:tcPr>
          <w:p w14:paraId="72E7D204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Прибор</w:t>
            </w:r>
          </w:p>
          <w:p w14:paraId="4270CF93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7CD8186F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Сопротивление изоляции, Ом</w:t>
            </w:r>
          </w:p>
        </w:tc>
        <w:tc>
          <w:tcPr>
            <w:tcW w:w="2409" w:type="dxa"/>
            <w:vAlign w:val="center"/>
          </w:tcPr>
          <w:p w14:paraId="092E58F5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Критерий годности, Ом</w:t>
            </w:r>
          </w:p>
        </w:tc>
        <w:tc>
          <w:tcPr>
            <w:tcW w:w="3402" w:type="dxa"/>
            <w:vAlign w:val="center"/>
          </w:tcPr>
          <w:p w14:paraId="52176194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27BF">
              <w:rPr>
                <w:b/>
                <w:sz w:val="28"/>
                <w:szCs w:val="28"/>
              </w:rPr>
              <w:t>Вывод по результатам испытаний</w:t>
            </w:r>
          </w:p>
        </w:tc>
      </w:tr>
      <w:tr w:rsidR="007827BF" w:rsidRPr="007827BF" w14:paraId="27498550" w14:textId="77777777" w:rsidTr="009D4845">
        <w:tc>
          <w:tcPr>
            <w:tcW w:w="1560" w:type="dxa"/>
            <w:vAlign w:val="center"/>
          </w:tcPr>
          <w:p w14:paraId="435DB7C3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 xml:space="preserve">РКН-900-1 </w:t>
            </w:r>
          </w:p>
          <w:p w14:paraId="7D5F7D91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№2</w:t>
            </w:r>
          </w:p>
        </w:tc>
        <w:tc>
          <w:tcPr>
            <w:tcW w:w="2268" w:type="dxa"/>
            <w:vAlign w:val="center"/>
          </w:tcPr>
          <w:p w14:paraId="536119B0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10</w:t>
            </w:r>
            <w:r w:rsidRPr="007827BF">
              <w:rPr>
                <w:sz w:val="28"/>
                <w:szCs w:val="28"/>
                <w:vertAlign w:val="superscript"/>
              </w:rPr>
              <w:t>11</w:t>
            </w:r>
          </w:p>
        </w:tc>
        <w:tc>
          <w:tcPr>
            <w:tcW w:w="2409" w:type="dxa"/>
            <w:vAlign w:val="center"/>
          </w:tcPr>
          <w:p w14:paraId="4F235213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827BF">
              <w:rPr>
                <w:sz w:val="28"/>
                <w:szCs w:val="28"/>
              </w:rPr>
              <w:t>≥ 10</w:t>
            </w:r>
            <w:r w:rsidRPr="007827BF">
              <w:rPr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3402" w:type="dxa"/>
            <w:vAlign w:val="center"/>
          </w:tcPr>
          <w:p w14:paraId="19107447" w14:textId="77777777" w:rsidR="007827BF" w:rsidRPr="007827BF" w:rsidRDefault="007827BF" w:rsidP="007827BF">
            <w:pPr>
              <w:spacing w:line="276" w:lineRule="auto"/>
              <w:contextualSpacing/>
              <w:jc w:val="center"/>
              <w:rPr>
                <w:sz w:val="28"/>
                <w:szCs w:val="28"/>
                <w:u w:val="single"/>
              </w:rPr>
            </w:pPr>
            <w:r w:rsidRPr="007827BF">
              <w:rPr>
                <w:sz w:val="28"/>
                <w:szCs w:val="28"/>
                <w:u w:val="single"/>
              </w:rPr>
              <w:t>Соответствует критерию годности</w:t>
            </w:r>
          </w:p>
        </w:tc>
      </w:tr>
    </w:tbl>
    <w:p w14:paraId="4A8C0669" w14:textId="77777777" w:rsidR="007827BF" w:rsidRPr="007827BF" w:rsidRDefault="007827BF" w:rsidP="007827B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003048" w14:textId="404911F9" w:rsidR="007827BF" w:rsidRDefault="007827BF" w:rsidP="007B731F">
      <w:pPr>
        <w:spacing w:before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E4352CD" w14:textId="77777777" w:rsidR="007827BF" w:rsidRPr="002C59E2" w:rsidRDefault="007827BF" w:rsidP="007B731F">
      <w:pPr>
        <w:spacing w:before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7827BF" w:rsidRPr="002C5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F10C4"/>
    <w:multiLevelType w:val="multilevel"/>
    <w:tmpl w:val="D3748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4E103B8"/>
    <w:multiLevelType w:val="hybridMultilevel"/>
    <w:tmpl w:val="4ADAE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4612F"/>
    <w:multiLevelType w:val="multilevel"/>
    <w:tmpl w:val="1DF2301E"/>
    <w:lvl w:ilvl="0">
      <w:start w:val="7"/>
      <w:numFmt w:val="decimal"/>
      <w:lvlText w:val="%1"/>
      <w:lvlJc w:val="left"/>
      <w:pPr>
        <w:ind w:left="375" w:hanging="375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ascii="Times New Roman" w:hAnsi="Times New Roman" w:hint="default"/>
      </w:rPr>
    </w:lvl>
  </w:abstractNum>
  <w:abstractNum w:abstractNumId="3" w15:restartNumberingAfterBreak="0">
    <w:nsid w:val="3BE74D5F"/>
    <w:multiLevelType w:val="hybridMultilevel"/>
    <w:tmpl w:val="A464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25782"/>
    <w:multiLevelType w:val="hybridMultilevel"/>
    <w:tmpl w:val="9FAAD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10ED"/>
    <w:rsid w:val="00044228"/>
    <w:rsid w:val="00120834"/>
    <w:rsid w:val="00133114"/>
    <w:rsid w:val="00230607"/>
    <w:rsid w:val="00263828"/>
    <w:rsid w:val="002C59E2"/>
    <w:rsid w:val="002C6423"/>
    <w:rsid w:val="002E02D3"/>
    <w:rsid w:val="00320C38"/>
    <w:rsid w:val="00351222"/>
    <w:rsid w:val="00383E3E"/>
    <w:rsid w:val="003B24FA"/>
    <w:rsid w:val="003F2BF8"/>
    <w:rsid w:val="00403ACC"/>
    <w:rsid w:val="004A22B1"/>
    <w:rsid w:val="0051495F"/>
    <w:rsid w:val="00522D2A"/>
    <w:rsid w:val="00523457"/>
    <w:rsid w:val="00646ABB"/>
    <w:rsid w:val="00692F78"/>
    <w:rsid w:val="00752EBB"/>
    <w:rsid w:val="007827BF"/>
    <w:rsid w:val="007B731F"/>
    <w:rsid w:val="007F427D"/>
    <w:rsid w:val="00922B18"/>
    <w:rsid w:val="009410ED"/>
    <w:rsid w:val="00943E67"/>
    <w:rsid w:val="00953176"/>
    <w:rsid w:val="00B44A5E"/>
    <w:rsid w:val="00BB1B9D"/>
    <w:rsid w:val="00BF3FC4"/>
    <w:rsid w:val="00CE732C"/>
    <w:rsid w:val="00CF2680"/>
    <w:rsid w:val="00D25359"/>
    <w:rsid w:val="00D739D6"/>
    <w:rsid w:val="00D91FD3"/>
    <w:rsid w:val="00DC2C47"/>
    <w:rsid w:val="00DD013F"/>
    <w:rsid w:val="00DF0756"/>
    <w:rsid w:val="00E51868"/>
    <w:rsid w:val="00F52F67"/>
    <w:rsid w:val="00F72F27"/>
    <w:rsid w:val="00FE4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0E47C"/>
  <w15:docId w15:val="{AFE0494C-9426-471D-8311-65048102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22B1"/>
  </w:style>
  <w:style w:type="table" w:styleId="a3">
    <w:name w:val="Table Grid"/>
    <w:basedOn w:val="a1"/>
    <w:uiPriority w:val="39"/>
    <w:rsid w:val="004A2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5359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7827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1920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Николюкин Ю.В. (Руководство)</dc:creator>
  <cp:keywords/>
  <dc:description/>
  <cp:lastModifiedBy>User</cp:lastModifiedBy>
  <cp:revision>4</cp:revision>
  <dcterms:created xsi:type="dcterms:W3CDTF">2020-10-16T18:43:00Z</dcterms:created>
  <dcterms:modified xsi:type="dcterms:W3CDTF">2020-10-16T18:58:00Z</dcterms:modified>
</cp:coreProperties>
</file>